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56" w:rsidRPr="009D171C" w:rsidRDefault="00E70E56" w:rsidP="00E70E5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新增申請程序</w:t>
      </w:r>
    </w:p>
    <w:p w:rsidR="00E70E56" w:rsidRPr="009D171C" w:rsidRDefault="00E70E56" w:rsidP="00E70E56">
      <w:pPr>
        <w:ind w:leftChars="236" w:left="566" w:firstLineChars="215" w:firstLine="602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當保險公司於系統上提出再保險人代碼新增之需求時，需提供集團(母)公司國別及名稱、分支機構(子公司)國別及名稱，</w:t>
      </w:r>
      <w:r w:rsidR="006D6950">
        <w:rPr>
          <w:rFonts w:ascii="標楷體" w:eastAsia="標楷體" w:hAnsi="標楷體" w:hint="eastAsia"/>
          <w:sz w:val="28"/>
          <w:szCs w:val="28"/>
        </w:rPr>
        <w:t>產險公會定期針對所申請之再保人資訊正確性及是</w:t>
      </w:r>
      <w:r w:rsidR="0012346E">
        <w:rPr>
          <w:rFonts w:ascii="標楷體" w:eastAsia="標楷體" w:hAnsi="標楷體" w:hint="eastAsia"/>
          <w:sz w:val="28"/>
          <w:szCs w:val="28"/>
        </w:rPr>
        <w:t>重複性</w:t>
      </w:r>
      <w:r w:rsidR="006D6950">
        <w:rPr>
          <w:rFonts w:ascii="標楷體" w:eastAsia="標楷體" w:hAnsi="標楷體" w:hint="eastAsia"/>
          <w:sz w:val="28"/>
          <w:szCs w:val="28"/>
        </w:rPr>
        <w:t>做初審，保發中心針對所提初審資訊複核所建議之再保人代碼</w:t>
      </w:r>
      <w:r w:rsidR="0012346E">
        <w:rPr>
          <w:rFonts w:ascii="標楷體" w:eastAsia="標楷體" w:hAnsi="標楷體" w:hint="eastAsia"/>
          <w:sz w:val="28"/>
          <w:szCs w:val="28"/>
        </w:rPr>
        <w:t>後於系統上</w:t>
      </w:r>
      <w:r w:rsidR="0012346E" w:rsidRPr="009D171C">
        <w:rPr>
          <w:rFonts w:ascii="標楷體" w:eastAsia="標楷體" w:hAnsi="標楷體" w:hint="eastAsia"/>
          <w:sz w:val="28"/>
          <w:szCs w:val="28"/>
        </w:rPr>
        <w:t>完成新增設定</w:t>
      </w:r>
      <w:r w:rsidR="0012346E">
        <w:rPr>
          <w:rFonts w:ascii="標楷體" w:eastAsia="標楷體" w:hAnsi="標楷體" w:hint="eastAsia"/>
          <w:sz w:val="28"/>
          <w:szCs w:val="28"/>
        </w:rPr>
        <w:t xml:space="preserve"> </w:t>
      </w:r>
      <w:r w:rsidR="00D5051D">
        <w:rPr>
          <w:rFonts w:ascii="標楷體" w:eastAsia="標楷體" w:hAnsi="標楷體" w:hint="eastAsia"/>
          <w:sz w:val="28"/>
          <w:szCs w:val="28"/>
        </w:rPr>
        <w:t>(</w:t>
      </w:r>
      <w:r w:rsidRPr="009D171C">
        <w:rPr>
          <w:rFonts w:ascii="標楷體" w:eastAsia="標楷體" w:hAnsi="標楷體" w:hint="eastAsia"/>
          <w:sz w:val="28"/>
          <w:szCs w:val="28"/>
        </w:rPr>
        <w:t>圖二</w:t>
      </w:r>
      <w:r w:rsidR="00D5051D">
        <w:rPr>
          <w:rFonts w:ascii="標楷體" w:eastAsia="標楷體" w:hAnsi="標楷體" w:hint="eastAsia"/>
          <w:sz w:val="28"/>
          <w:szCs w:val="28"/>
        </w:rPr>
        <w:t>)</w:t>
      </w:r>
      <w:r w:rsidRPr="009D171C">
        <w:rPr>
          <w:rFonts w:ascii="標楷體" w:eastAsia="標楷體" w:hAnsi="標楷體" w:hint="eastAsia"/>
          <w:sz w:val="28"/>
          <w:szCs w:val="28"/>
        </w:rPr>
        <w:t>。</w:t>
      </w:r>
    </w:p>
    <w:p w:rsidR="00E70E56" w:rsidRPr="003E742F" w:rsidRDefault="00E70E56" w:rsidP="009D4CCA">
      <w:pPr>
        <w:ind w:leftChars="236" w:left="566" w:firstLine="1"/>
        <w:rPr>
          <w:rFonts w:ascii="標楷體" w:eastAsia="標楷體" w:hAnsi="標楷體" w:hint="eastAsia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圖二、新增申請流程圖</w:t>
      </w:r>
    </w:p>
    <w:p w:rsidR="009D4CCA" w:rsidRDefault="005A09D7" w:rsidP="009D4CCA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CD557" wp14:editId="47114BF0">
                <wp:simplePos x="0" y="0"/>
                <wp:positionH relativeFrom="margin">
                  <wp:posOffset>4331473</wp:posOffset>
                </wp:positionH>
                <wp:positionV relativeFrom="paragraph">
                  <wp:posOffset>1065475</wp:posOffset>
                </wp:positionV>
                <wp:extent cx="1614115" cy="516835"/>
                <wp:effectExtent l="19050" t="19050" r="24765" b="17145"/>
                <wp:wrapNone/>
                <wp:docPr id="3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4115" cy="5168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09D7" w:rsidRPr="00D3084C" w:rsidRDefault="005A09D7" w:rsidP="005A09D7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D3084C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填寫</w:t>
                            </w:r>
                            <w:r w:rsidRPr="006D6950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申請新增之再保險人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相關資</w:t>
                            </w:r>
                            <w:r w:rsidR="006D695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CD557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83" o:spid="_x0000_s1026" type="#_x0000_t186" style="position:absolute;margin-left:341.05pt;margin-top:83.9pt;width:127.1pt;height:4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" filled="t" fillcolor="white [3201]" strokecolor="#ffc000 [3207]" strokeweight="2.5pt">
                <v:shadow color="#868686"/>
                <v:textbox>
                  <w:txbxContent>
                    <w:p w:rsidR="005A09D7" w:rsidRPr="00D3084C" w:rsidRDefault="005A09D7" w:rsidP="005A09D7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color w:val="0000FF"/>
                        </w:rPr>
                      </w:pPr>
                      <w:r w:rsidRPr="00D3084C">
                        <w:rPr>
                          <w:rFonts w:ascii="標楷體" w:eastAsia="標楷體" w:hAnsi="標楷體" w:hint="eastAsia"/>
                          <w:color w:val="0000FF"/>
                        </w:rPr>
                        <w:t>填寫</w:t>
                      </w:r>
                      <w:r w:rsidRPr="006D6950">
                        <w:rPr>
                          <w:rFonts w:ascii="標楷體" w:eastAsia="標楷體" w:hAnsi="標楷體" w:hint="eastAsia"/>
                          <w:color w:val="FF0000"/>
                        </w:rPr>
                        <w:t>申請新增之再保險人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相關資</w:t>
                      </w:r>
                      <w:r w:rsidR="006D6950">
                        <w:rPr>
                          <w:rFonts w:ascii="標楷體" w:eastAsia="標楷體" w:hAnsi="標楷體" w:hint="eastAsia"/>
                          <w:color w:val="0000FF"/>
                        </w:rPr>
                        <w:t>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CCA" w:rsidRPr="003E742F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2A556125" wp14:editId="287C8270">
            <wp:extent cx="6162261" cy="5414838"/>
            <wp:effectExtent l="0" t="19050" r="0" b="1460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5051D" w:rsidRDefault="00D5051D">
      <w:pPr>
        <w:widowControl/>
        <w:rPr>
          <w:rFonts w:ascii="標楷體" w:eastAsia="標楷體" w:hAnsi="標楷體"/>
          <w:sz w:val="28"/>
          <w:szCs w:val="28"/>
        </w:rPr>
      </w:pPr>
    </w:p>
    <w:p w:rsidR="00E70E56" w:rsidRPr="009D171C" w:rsidRDefault="00E70E56" w:rsidP="00E70E5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lastRenderedPageBreak/>
        <w:t>修改申請程序</w:t>
      </w:r>
    </w:p>
    <w:p w:rsidR="00E70E56" w:rsidRPr="009D171C" w:rsidRDefault="00E70E56" w:rsidP="00E70E56">
      <w:pPr>
        <w:ind w:leftChars="236" w:left="566" w:firstLineChars="215" w:firstLine="602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當保險公司於系統上提出再保險人相關內容修改(</w:t>
      </w:r>
      <w:proofErr w:type="gramStart"/>
      <w:r w:rsidRPr="009D171C">
        <w:rPr>
          <w:rFonts w:ascii="標楷體" w:eastAsia="標楷體" w:hAnsi="標楷體" w:hint="eastAsia"/>
          <w:sz w:val="28"/>
          <w:szCs w:val="28"/>
        </w:rPr>
        <w:t>含停用</w:t>
      </w:r>
      <w:proofErr w:type="gramEnd"/>
      <w:r w:rsidRPr="009D171C">
        <w:rPr>
          <w:rFonts w:ascii="標楷體" w:eastAsia="標楷體" w:hAnsi="標楷體" w:hint="eastAsia"/>
          <w:sz w:val="28"/>
          <w:szCs w:val="28"/>
        </w:rPr>
        <w:t>)之需求時，需提供需要修改之再保險人代碼及需要修改之相關內容，同時簡述修改原因，</w:t>
      </w:r>
      <w:r w:rsidR="0012346E">
        <w:rPr>
          <w:rFonts w:ascii="標楷體" w:eastAsia="標楷體" w:hAnsi="標楷體" w:hint="eastAsia"/>
          <w:sz w:val="28"/>
          <w:szCs w:val="28"/>
        </w:rPr>
        <w:t>產險公會定期針對所申請之再保人資訊正確性及是重複性做初審，保發中心針對所提初審資訊複核所建議</w:t>
      </w:r>
      <w:bookmarkStart w:id="0" w:name="_GoBack"/>
      <w:bookmarkEnd w:id="0"/>
      <w:r w:rsidR="0012346E">
        <w:rPr>
          <w:rFonts w:ascii="標楷體" w:eastAsia="標楷體" w:hAnsi="標楷體" w:hint="eastAsia"/>
          <w:sz w:val="28"/>
          <w:szCs w:val="28"/>
        </w:rPr>
        <w:t>之</w:t>
      </w:r>
      <w:r w:rsidR="00A53167">
        <w:rPr>
          <w:rFonts w:ascii="標楷體" w:eastAsia="標楷體" w:hAnsi="標楷體" w:hint="eastAsia"/>
          <w:sz w:val="28"/>
          <w:szCs w:val="28"/>
        </w:rPr>
        <w:t>修訂</w:t>
      </w:r>
      <w:r w:rsidR="0012346E">
        <w:rPr>
          <w:rFonts w:ascii="標楷體" w:eastAsia="標楷體" w:hAnsi="標楷體" w:hint="eastAsia"/>
          <w:sz w:val="28"/>
          <w:szCs w:val="28"/>
        </w:rPr>
        <w:t>後於系統上</w:t>
      </w:r>
      <w:r w:rsidR="00A53167">
        <w:rPr>
          <w:rFonts w:ascii="標楷體" w:eastAsia="標楷體" w:hAnsi="標楷體" w:hint="eastAsia"/>
          <w:sz w:val="28"/>
          <w:szCs w:val="28"/>
        </w:rPr>
        <w:t>完成修改</w:t>
      </w:r>
      <w:r w:rsidR="0012346E" w:rsidRPr="009D171C">
        <w:rPr>
          <w:rFonts w:ascii="標楷體" w:eastAsia="標楷體" w:hAnsi="標楷體" w:hint="eastAsia"/>
          <w:sz w:val="28"/>
          <w:szCs w:val="28"/>
        </w:rPr>
        <w:t>設定</w:t>
      </w:r>
      <w:r w:rsidR="00A53167">
        <w:rPr>
          <w:rFonts w:ascii="標楷體" w:eastAsia="標楷體" w:hAnsi="標楷體" w:hint="eastAsia"/>
          <w:sz w:val="28"/>
          <w:szCs w:val="28"/>
        </w:rPr>
        <w:t xml:space="preserve"> </w:t>
      </w:r>
      <w:r w:rsidR="009D4CCA">
        <w:rPr>
          <w:rFonts w:ascii="標楷體" w:eastAsia="標楷體" w:hAnsi="標楷體" w:hint="eastAsia"/>
          <w:sz w:val="28"/>
          <w:szCs w:val="28"/>
        </w:rPr>
        <w:t>(</w:t>
      </w:r>
      <w:r w:rsidRPr="009D171C">
        <w:rPr>
          <w:rFonts w:ascii="標楷體" w:eastAsia="標楷體" w:hAnsi="標楷體" w:hint="eastAsia"/>
          <w:sz w:val="28"/>
          <w:szCs w:val="28"/>
        </w:rPr>
        <w:t>圖三</w:t>
      </w:r>
      <w:r w:rsidR="009D4CCA">
        <w:rPr>
          <w:rFonts w:ascii="標楷體" w:eastAsia="標楷體" w:hAnsi="標楷體" w:hint="eastAsia"/>
          <w:sz w:val="28"/>
          <w:szCs w:val="28"/>
        </w:rPr>
        <w:t>)</w:t>
      </w:r>
      <w:r w:rsidRPr="009D171C">
        <w:rPr>
          <w:rFonts w:ascii="標楷體" w:eastAsia="標楷體" w:hAnsi="標楷體" w:hint="eastAsia"/>
          <w:sz w:val="28"/>
          <w:szCs w:val="28"/>
        </w:rPr>
        <w:t>。</w:t>
      </w:r>
    </w:p>
    <w:p w:rsidR="00E70E56" w:rsidRPr="009D171C" w:rsidRDefault="00E70E56" w:rsidP="00E70E56">
      <w:pPr>
        <w:ind w:leftChars="236" w:left="566" w:firstLine="1"/>
        <w:rPr>
          <w:rFonts w:ascii="標楷體" w:eastAsia="標楷體" w:hAnsi="標楷體"/>
          <w:sz w:val="28"/>
          <w:szCs w:val="28"/>
        </w:rPr>
      </w:pPr>
      <w:r w:rsidRPr="009D171C">
        <w:rPr>
          <w:rFonts w:ascii="標楷體" w:eastAsia="標楷體" w:hAnsi="標楷體" w:hint="eastAsia"/>
          <w:sz w:val="28"/>
          <w:szCs w:val="28"/>
        </w:rPr>
        <w:t>圖三、修改申請流程圖</w:t>
      </w:r>
    </w:p>
    <w:p w:rsidR="00B50B78" w:rsidRPr="00BB5839" w:rsidRDefault="005A09D7">
      <w:pPr>
        <w:rPr>
          <w:rFonts w:ascii="標楷體" w:eastAsia="標楷體" w:hAnsi="標楷體" w:hint="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86DC3A" wp14:editId="2CBB57E4">
                <wp:simplePos x="0" y="0"/>
                <wp:positionH relativeFrom="margin">
                  <wp:posOffset>4362781</wp:posOffset>
                </wp:positionH>
                <wp:positionV relativeFrom="paragraph">
                  <wp:posOffset>1053272</wp:posOffset>
                </wp:positionV>
                <wp:extent cx="1892410" cy="516835"/>
                <wp:effectExtent l="19050" t="19050" r="12700" b="17145"/>
                <wp:wrapNone/>
                <wp:docPr id="4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410" cy="5168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09D7" w:rsidRPr="00D3084C" w:rsidRDefault="005A09D7" w:rsidP="005A09D7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提供</w:t>
                            </w:r>
                            <w:r w:rsidRPr="005A09D7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修改</w:t>
                            </w:r>
                            <w:r w:rsidRPr="005A09D7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再保險人</w:t>
                            </w:r>
                            <w:r w:rsidRPr="005A09D7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相關內容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及簡述修改原因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6DC3A" id="_x0000_s1027" type="#_x0000_t186" style="position:absolute;margin-left:343.55pt;margin-top:82.95pt;width:149pt;height:4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" filled="t" fillcolor="white [3201]" strokecolor="#ffc000 [3207]" strokeweight="2.5pt">
                <v:shadow color="#868686"/>
                <v:textbox>
                  <w:txbxContent>
                    <w:p w:rsidR="005A09D7" w:rsidRPr="00D3084C" w:rsidRDefault="005A09D7" w:rsidP="005A09D7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color w:val="0000FF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提供</w:t>
                      </w:r>
                      <w:r w:rsidRPr="005A09D7">
                        <w:rPr>
                          <w:rFonts w:ascii="標楷體" w:eastAsia="標楷體" w:hAnsi="標楷體" w:hint="eastAsia"/>
                          <w:color w:val="FF0000"/>
                        </w:rPr>
                        <w:t>修改</w:t>
                      </w:r>
                      <w:r w:rsidRPr="005A09D7">
                        <w:rPr>
                          <w:rFonts w:ascii="標楷體" w:eastAsia="標楷體" w:hAnsi="標楷體" w:hint="eastAsia"/>
                          <w:color w:val="FF0000"/>
                        </w:rPr>
                        <w:t>再保險人</w:t>
                      </w:r>
                      <w:r w:rsidRPr="005A09D7">
                        <w:rPr>
                          <w:rFonts w:ascii="標楷體" w:eastAsia="標楷體" w:hAnsi="標楷體" w:hint="eastAsia"/>
                          <w:color w:val="FF0000"/>
                        </w:rPr>
                        <w:t>相關內容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及簡述修改原因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742F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4F7E1B7E" wp14:editId="33F19E78">
            <wp:extent cx="6162261" cy="5414838"/>
            <wp:effectExtent l="0" t="19050" r="0" b="14605"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B50B78" w:rsidRPr="00BB5839" w:rsidSect="009D4C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1B4"/>
    <w:multiLevelType w:val="hybridMultilevel"/>
    <w:tmpl w:val="700CFBF4"/>
    <w:lvl w:ilvl="0" w:tplc="4D1E0AC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D7EAC70C">
      <w:start w:val="1"/>
      <w:numFmt w:val="decimal"/>
      <w:lvlText w:val="%2."/>
      <w:lvlJc w:val="left"/>
      <w:pPr>
        <w:ind w:left="960" w:hanging="4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D7"/>
    <w:rsid w:val="0012346E"/>
    <w:rsid w:val="003E742F"/>
    <w:rsid w:val="005A09D7"/>
    <w:rsid w:val="006806D7"/>
    <w:rsid w:val="006D6950"/>
    <w:rsid w:val="009D4CCA"/>
    <w:rsid w:val="00A53167"/>
    <w:rsid w:val="00B50B78"/>
    <w:rsid w:val="00BB5839"/>
    <w:rsid w:val="00D5051D"/>
    <w:rsid w:val="00E7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EA08F-94E7-4B25-A7D3-C233D059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5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5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8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2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F13284-84A6-49BA-AC37-E411A0B31796}" type="doc">
      <dgm:prSet loTypeId="urn:microsoft.com/office/officeart/2005/8/layout/hierarchy6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99CC2754-49F9-48E2-944C-70B71B3E02E7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保險公司查詢後</a:t>
          </a:r>
          <a:endParaRPr lang="en-US" altLang="zh-TW" sz="14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需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新增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再保人代碼</a:t>
          </a:r>
        </a:p>
      </dgm:t>
    </dgm:pt>
    <dgm:pt modelId="{CA797DFC-950A-4AE6-96CA-625C3D6825F0}" type="parTrans" cxnId="{C2EB866A-A6E0-4F37-8B7E-1C0DD8BE13D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C8C51AA-6BFB-4B6D-9F50-CA8563DA1A4A}" type="sibTrans" cxnId="{C2EB866A-A6E0-4F37-8B7E-1C0DD8BE13D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14B4E4C-ADF0-497F-9C26-AC666BA7AA3D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系統上提出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新增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申請</a:t>
          </a:r>
        </a:p>
      </dgm:t>
    </dgm:pt>
    <dgm:pt modelId="{BCF59DC3-20B6-4C2E-8CD6-BA2236DE56BF}" type="parTrans" cxnId="{A0390F3F-E975-4B0B-B774-88BB74653B7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76CAF8B-AE18-4B82-8AD0-851B3BD2D6BF}" type="sibTrans" cxnId="{A0390F3F-E975-4B0B-B774-88BB74653B7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68073B1-7EBF-4457-B526-BBD8BC46F03B}">
      <dgm:prSet phldrT="[文字]" custT="1"/>
      <dgm:spPr>
        <a:ln w="44450">
          <a:solidFill>
            <a:schemeClr val="accent4">
              <a:lumMod val="75000"/>
            </a:schemeClr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產險公會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初審</a:t>
          </a:r>
          <a:endParaRPr lang="en-US" altLang="zh-TW" sz="14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針對所填再保資訊</a:t>
          </a:r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BC7BD33-211F-4B52-A2C8-2C92C80DB4AC}" type="parTrans" cxnId="{2C5379D9-F1FF-42F5-AEB0-B1B6BC05CA3E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5AF4AA6-23F4-4A1C-B52C-34B80ABA386D}" type="sibTrans" cxnId="{2C5379D9-F1FF-42F5-AEB0-B1B6BC05CA3E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B3F4B34-D7DA-4075-9B68-59B0DE7601D4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保發中心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複核</a:t>
          </a:r>
          <a:endParaRPr lang="en-US" altLang="zh-TW" sz="14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針對編碼邏輯</a:t>
          </a:r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8DF651E-AA08-46A1-81F5-C0D2E0608D94}" type="parTrans" cxnId="{EA6463C4-156D-4496-B4FC-3CBDF23152E1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E715E76-D5AA-47EF-AD2B-9E416E9D264A}" type="sibTrans" cxnId="{EA6463C4-156D-4496-B4FC-3CBDF23152E1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DC4FC32-91A4-4851-B3AE-A2EC501B33B4}">
      <dgm:prSet phldrT="[文字]" custT="1"/>
      <dgm:spPr>
        <a:ln w="44450">
          <a:solidFill>
            <a:srgbClr val="92D050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審核確認並通知</a:t>
          </a:r>
        </a:p>
      </dgm:t>
    </dgm:pt>
    <dgm:pt modelId="{82E1EF1A-DD28-46E0-BA14-00A771829F19}" type="parTrans" cxnId="{5EF29A6F-AB82-4898-B14D-21A318A78DD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56D6654-182B-4C16-97CF-8B6D81AD9846}" type="sibTrans" cxnId="{5EF29A6F-AB82-4898-B14D-21A318A78DD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296349B-F1EB-43A1-A042-623123223A3B}">
      <dgm:prSet phldrT="[文字]" custT="1"/>
      <dgm:spPr>
        <a:ln w="44450">
          <a:solidFill>
            <a:schemeClr val="accent3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公司資料庫已有代碼</a:t>
          </a:r>
        </a:p>
      </dgm:t>
    </dgm:pt>
    <dgm:pt modelId="{474B87EA-1A95-4B3D-B2CB-5ADD1945F18E}" type="parTrans" cxnId="{9D2F7D6D-7E45-4DA4-82BF-9914785806F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CFC3EE6-9C46-4484-8D52-EC55F3E053E4}" type="sibTrans" cxnId="{9D2F7D6D-7E45-4DA4-82BF-9914785806F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E75E8CD-902F-41D6-991B-801FAC7E7676}">
      <dgm:prSet phldrT="[文字]" custT="1"/>
      <dgm:spPr>
        <a:ln w="44450">
          <a:solidFill>
            <a:srgbClr val="92D050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系統新增代碼</a:t>
          </a:r>
        </a:p>
      </dgm:t>
    </dgm:pt>
    <dgm:pt modelId="{DE928EC3-D5DB-43F0-8FBC-464AE1F9164F}" type="parTrans" cxnId="{E13CAD2D-D5F9-4A8F-9E41-1DF0D7080CB0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79738D4-5659-43AA-B0BD-969F92D8F3A5}" type="sibTrans" cxnId="{E13CAD2D-D5F9-4A8F-9E41-1DF0D7080CB0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405D898-45CB-40AD-9AF7-ECCD601799B8}" type="pres">
      <dgm:prSet presAssocID="{C5F13284-84A6-49BA-AC37-E411A0B31796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C0EFC76-7BBE-4E00-9303-A1B886C49578}" type="pres">
      <dgm:prSet presAssocID="{C5F13284-84A6-49BA-AC37-E411A0B31796}" presName="hierFlow" presStyleCnt="0"/>
      <dgm:spPr/>
    </dgm:pt>
    <dgm:pt modelId="{FBF5EFAC-AA8A-41D8-AA72-B18ADE08B7B4}" type="pres">
      <dgm:prSet presAssocID="{C5F13284-84A6-49BA-AC37-E411A0B31796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D5200041-7E7C-4833-AAB7-1442EB040269}" type="pres">
      <dgm:prSet presAssocID="{99CC2754-49F9-48E2-944C-70B71B3E02E7}" presName="Name14" presStyleCnt="0"/>
      <dgm:spPr/>
    </dgm:pt>
    <dgm:pt modelId="{58750232-0BAD-4915-BC6A-A81AD6EFB020}" type="pres">
      <dgm:prSet presAssocID="{99CC2754-49F9-48E2-944C-70B71B3E02E7}" presName="level1Shape" presStyleLbl="node0" presStyleIdx="0" presStyleCnt="1" custScaleX="239196">
        <dgm:presLayoutVars>
          <dgm:chPref val="3"/>
        </dgm:presLayoutVars>
      </dgm:prSet>
      <dgm:spPr/>
    </dgm:pt>
    <dgm:pt modelId="{86062647-495A-4D8F-A0D8-8676DFFAF9B1}" type="pres">
      <dgm:prSet presAssocID="{99CC2754-49F9-48E2-944C-70B71B3E02E7}" presName="hierChild2" presStyleCnt="0"/>
      <dgm:spPr/>
    </dgm:pt>
    <dgm:pt modelId="{E82FF0B3-7999-4313-A0E2-EAAD5B4C0F5E}" type="pres">
      <dgm:prSet presAssocID="{BCF59DC3-20B6-4C2E-8CD6-BA2236DE56BF}" presName="Name19" presStyleLbl="parChTrans1D2" presStyleIdx="0" presStyleCnt="1"/>
      <dgm:spPr/>
    </dgm:pt>
    <dgm:pt modelId="{E0D5E793-4D63-4EBD-8CCA-7F15C3FB0484}" type="pres">
      <dgm:prSet presAssocID="{A14B4E4C-ADF0-497F-9C26-AC666BA7AA3D}" presName="Name21" presStyleCnt="0"/>
      <dgm:spPr/>
    </dgm:pt>
    <dgm:pt modelId="{A77358D6-D212-4947-92CC-AF20C9D81067}" type="pres">
      <dgm:prSet presAssocID="{A14B4E4C-ADF0-497F-9C26-AC666BA7AA3D}" presName="level2Shape" presStyleLbl="node2" presStyleIdx="0" presStyleCnt="1" custScaleX="239196"/>
      <dgm:spPr/>
    </dgm:pt>
    <dgm:pt modelId="{6F9342FD-7D76-46F1-A863-FADB1375CCE6}" type="pres">
      <dgm:prSet presAssocID="{A14B4E4C-ADF0-497F-9C26-AC666BA7AA3D}" presName="hierChild3" presStyleCnt="0"/>
      <dgm:spPr/>
    </dgm:pt>
    <dgm:pt modelId="{DD8359E7-2B80-4945-A2EF-583F095B775D}" type="pres">
      <dgm:prSet presAssocID="{5BC7BD33-211F-4B52-A2C8-2C92C80DB4AC}" presName="Name19" presStyleLbl="parChTrans1D3" presStyleIdx="0" presStyleCnt="1"/>
      <dgm:spPr/>
    </dgm:pt>
    <dgm:pt modelId="{6F7E247A-3D03-4A40-AFBC-DE9CEEE1C8AA}" type="pres">
      <dgm:prSet presAssocID="{F68073B1-7EBF-4457-B526-BBD8BC46F03B}" presName="Name21" presStyleCnt="0"/>
      <dgm:spPr/>
    </dgm:pt>
    <dgm:pt modelId="{8E1ACB82-0961-4DF8-BD1C-9090CEEAE966}" type="pres">
      <dgm:prSet presAssocID="{F68073B1-7EBF-4457-B526-BBD8BC46F03B}" presName="level2Shape" presStyleLbl="node3" presStyleIdx="0" presStyleCnt="1" custScaleX="239196"/>
      <dgm:spPr/>
      <dgm:t>
        <a:bodyPr/>
        <a:lstStyle/>
        <a:p>
          <a:endParaRPr lang="zh-TW" altLang="en-US"/>
        </a:p>
      </dgm:t>
    </dgm:pt>
    <dgm:pt modelId="{5A417715-F280-4A60-A19C-EAF7AEB8A713}" type="pres">
      <dgm:prSet presAssocID="{F68073B1-7EBF-4457-B526-BBD8BC46F03B}" presName="hierChild3" presStyleCnt="0"/>
      <dgm:spPr/>
    </dgm:pt>
    <dgm:pt modelId="{6510CD1F-5E8E-4745-8853-DCB38FA9EFF1}" type="pres">
      <dgm:prSet presAssocID="{E8DF651E-AA08-46A1-81F5-C0D2E0608D94}" presName="Name19" presStyleLbl="parChTrans1D4" presStyleIdx="0" presStyleCnt="4"/>
      <dgm:spPr/>
    </dgm:pt>
    <dgm:pt modelId="{A8263BC8-8DE8-4BD6-860F-364E604142C7}" type="pres">
      <dgm:prSet presAssocID="{7B3F4B34-D7DA-4075-9B68-59B0DE7601D4}" presName="Name21" presStyleCnt="0"/>
      <dgm:spPr/>
    </dgm:pt>
    <dgm:pt modelId="{2FAB6C80-0711-4B99-85F9-B8CDDE75C52E}" type="pres">
      <dgm:prSet presAssocID="{7B3F4B34-D7DA-4075-9B68-59B0DE7601D4}" presName="level2Shape" presStyleLbl="node4" presStyleIdx="0" presStyleCnt="4" custScaleX="239196"/>
      <dgm:spPr/>
      <dgm:t>
        <a:bodyPr/>
        <a:lstStyle/>
        <a:p>
          <a:endParaRPr lang="zh-TW" altLang="en-US"/>
        </a:p>
      </dgm:t>
    </dgm:pt>
    <dgm:pt modelId="{C3465386-EB1D-4EFC-9AE8-DA0BC7C42B98}" type="pres">
      <dgm:prSet presAssocID="{7B3F4B34-D7DA-4075-9B68-59B0DE7601D4}" presName="hierChild3" presStyleCnt="0"/>
      <dgm:spPr/>
    </dgm:pt>
    <dgm:pt modelId="{81317A1A-C0BA-4F9A-910B-31908355EABA}" type="pres">
      <dgm:prSet presAssocID="{82E1EF1A-DD28-46E0-BA14-00A771829F19}" presName="Name19" presStyleLbl="parChTrans1D4" presStyleIdx="1" presStyleCnt="4"/>
      <dgm:spPr/>
    </dgm:pt>
    <dgm:pt modelId="{93042343-253D-4D19-BC84-197B0522968A}" type="pres">
      <dgm:prSet presAssocID="{DDC4FC32-91A4-4851-B3AE-A2EC501B33B4}" presName="Name21" presStyleCnt="0"/>
      <dgm:spPr/>
    </dgm:pt>
    <dgm:pt modelId="{243443AE-5DBF-4B4F-BD49-73186DA38FEE}" type="pres">
      <dgm:prSet presAssocID="{DDC4FC32-91A4-4851-B3AE-A2EC501B33B4}" presName="level2Shape" presStyleLbl="node4" presStyleIdx="1" presStyleCnt="4" custScaleX="239196"/>
      <dgm:spPr/>
    </dgm:pt>
    <dgm:pt modelId="{3D6E5089-CF94-4E3B-A2CD-5855613A7846}" type="pres">
      <dgm:prSet presAssocID="{DDC4FC32-91A4-4851-B3AE-A2EC501B33B4}" presName="hierChild3" presStyleCnt="0"/>
      <dgm:spPr/>
    </dgm:pt>
    <dgm:pt modelId="{14A5C4F1-2A53-46A2-9A2C-0FCD127E0C89}" type="pres">
      <dgm:prSet presAssocID="{474B87EA-1A95-4B3D-B2CB-5ADD1945F18E}" presName="Name19" presStyleLbl="parChTrans1D4" presStyleIdx="2" presStyleCnt="4"/>
      <dgm:spPr/>
    </dgm:pt>
    <dgm:pt modelId="{AC4A5868-B29F-430B-A5A7-13C8CA8538D3}" type="pres">
      <dgm:prSet presAssocID="{F296349B-F1EB-43A1-A042-623123223A3B}" presName="Name21" presStyleCnt="0"/>
      <dgm:spPr/>
    </dgm:pt>
    <dgm:pt modelId="{3F2231BF-A5CF-454F-84E4-F639A316244F}" type="pres">
      <dgm:prSet presAssocID="{F296349B-F1EB-43A1-A042-623123223A3B}" presName="level2Shape" presStyleLbl="node4" presStyleIdx="2" presStyleCnt="4" custScaleX="239196"/>
      <dgm:spPr/>
    </dgm:pt>
    <dgm:pt modelId="{BDBE2388-50E7-4F5D-AD05-0EBCCF7BED26}" type="pres">
      <dgm:prSet presAssocID="{F296349B-F1EB-43A1-A042-623123223A3B}" presName="hierChild3" presStyleCnt="0"/>
      <dgm:spPr/>
    </dgm:pt>
    <dgm:pt modelId="{E4A9EF52-F5C4-4AC5-B0D3-BFC60AF7AF88}" type="pres">
      <dgm:prSet presAssocID="{DE928EC3-D5DB-43F0-8FBC-464AE1F9164F}" presName="Name19" presStyleLbl="parChTrans1D4" presStyleIdx="3" presStyleCnt="4"/>
      <dgm:spPr/>
    </dgm:pt>
    <dgm:pt modelId="{E5CA47D4-8CEC-44E1-9209-FD2CEED1BFA5}" type="pres">
      <dgm:prSet presAssocID="{5E75E8CD-902F-41D6-991B-801FAC7E7676}" presName="Name21" presStyleCnt="0"/>
      <dgm:spPr/>
    </dgm:pt>
    <dgm:pt modelId="{9373F904-2E04-4E74-9E4C-9CBAF9728376}" type="pres">
      <dgm:prSet presAssocID="{5E75E8CD-902F-41D6-991B-801FAC7E7676}" presName="level2Shape" presStyleLbl="node4" presStyleIdx="3" presStyleCnt="4" custScaleX="280952"/>
      <dgm:spPr/>
    </dgm:pt>
    <dgm:pt modelId="{9771C557-28BB-4EDC-A289-155E19B62FCF}" type="pres">
      <dgm:prSet presAssocID="{5E75E8CD-902F-41D6-991B-801FAC7E7676}" presName="hierChild3" presStyleCnt="0"/>
      <dgm:spPr/>
    </dgm:pt>
    <dgm:pt modelId="{F268F60A-7FA5-4AFE-8939-AFA8757BE451}" type="pres">
      <dgm:prSet presAssocID="{C5F13284-84A6-49BA-AC37-E411A0B31796}" presName="bgShapesFlow" presStyleCnt="0"/>
      <dgm:spPr/>
    </dgm:pt>
  </dgm:ptLst>
  <dgm:cxnLst>
    <dgm:cxn modelId="{C2EB866A-A6E0-4F37-8B7E-1C0DD8BE13D4}" srcId="{C5F13284-84A6-49BA-AC37-E411A0B31796}" destId="{99CC2754-49F9-48E2-944C-70B71B3E02E7}" srcOrd="0" destOrd="0" parTransId="{CA797DFC-950A-4AE6-96CA-625C3D6825F0}" sibTransId="{1C8C51AA-6BFB-4B6D-9F50-CA8563DA1A4A}"/>
    <dgm:cxn modelId="{A0390F3F-E975-4B0B-B774-88BB74653B7A}" srcId="{99CC2754-49F9-48E2-944C-70B71B3E02E7}" destId="{A14B4E4C-ADF0-497F-9C26-AC666BA7AA3D}" srcOrd="0" destOrd="0" parTransId="{BCF59DC3-20B6-4C2E-8CD6-BA2236DE56BF}" sibTransId="{976CAF8B-AE18-4B82-8AD0-851B3BD2D6BF}"/>
    <dgm:cxn modelId="{EA6463C4-156D-4496-B4FC-3CBDF23152E1}" srcId="{F68073B1-7EBF-4457-B526-BBD8BC46F03B}" destId="{7B3F4B34-D7DA-4075-9B68-59B0DE7601D4}" srcOrd="0" destOrd="0" parTransId="{E8DF651E-AA08-46A1-81F5-C0D2E0608D94}" sibTransId="{8E715E76-D5AA-47EF-AD2B-9E416E9D264A}"/>
    <dgm:cxn modelId="{4CAB60BF-A8BE-40D8-BED0-2D68A39B9AE9}" type="presOf" srcId="{F296349B-F1EB-43A1-A042-623123223A3B}" destId="{3F2231BF-A5CF-454F-84E4-F639A316244F}" srcOrd="0" destOrd="0" presId="urn:microsoft.com/office/officeart/2005/8/layout/hierarchy6"/>
    <dgm:cxn modelId="{4F5E84CC-9642-4496-9836-4689327C017E}" type="presOf" srcId="{BCF59DC3-20B6-4C2E-8CD6-BA2236DE56BF}" destId="{E82FF0B3-7999-4313-A0E2-EAAD5B4C0F5E}" srcOrd="0" destOrd="0" presId="urn:microsoft.com/office/officeart/2005/8/layout/hierarchy6"/>
    <dgm:cxn modelId="{37BD0373-164E-4053-8B9F-889F7106107E}" type="presOf" srcId="{E8DF651E-AA08-46A1-81F5-C0D2E0608D94}" destId="{6510CD1F-5E8E-4745-8853-DCB38FA9EFF1}" srcOrd="0" destOrd="0" presId="urn:microsoft.com/office/officeart/2005/8/layout/hierarchy6"/>
    <dgm:cxn modelId="{04489CBD-CC3E-4A31-B6C1-8A272CCA269D}" type="presOf" srcId="{DE928EC3-D5DB-43F0-8FBC-464AE1F9164F}" destId="{E4A9EF52-F5C4-4AC5-B0D3-BFC60AF7AF88}" srcOrd="0" destOrd="0" presId="urn:microsoft.com/office/officeart/2005/8/layout/hierarchy6"/>
    <dgm:cxn modelId="{611031CB-E653-4F44-846F-D06AD23408C0}" type="presOf" srcId="{A14B4E4C-ADF0-497F-9C26-AC666BA7AA3D}" destId="{A77358D6-D212-4947-92CC-AF20C9D81067}" srcOrd="0" destOrd="0" presId="urn:microsoft.com/office/officeart/2005/8/layout/hierarchy6"/>
    <dgm:cxn modelId="{9D2F7D6D-7E45-4DA4-82BF-9914785806F4}" srcId="{DDC4FC32-91A4-4851-B3AE-A2EC501B33B4}" destId="{F296349B-F1EB-43A1-A042-623123223A3B}" srcOrd="0" destOrd="0" parTransId="{474B87EA-1A95-4B3D-B2CB-5ADD1945F18E}" sibTransId="{4CFC3EE6-9C46-4484-8D52-EC55F3E053E4}"/>
    <dgm:cxn modelId="{19D7D663-6F61-4381-86F5-DE7D0DF2CF3D}" type="presOf" srcId="{C5F13284-84A6-49BA-AC37-E411A0B31796}" destId="{9405D898-45CB-40AD-9AF7-ECCD601799B8}" srcOrd="0" destOrd="0" presId="urn:microsoft.com/office/officeart/2005/8/layout/hierarchy6"/>
    <dgm:cxn modelId="{1BF63A8D-F668-47AE-B583-F4A039FF8370}" type="presOf" srcId="{82E1EF1A-DD28-46E0-BA14-00A771829F19}" destId="{81317A1A-C0BA-4F9A-910B-31908355EABA}" srcOrd="0" destOrd="0" presId="urn:microsoft.com/office/officeart/2005/8/layout/hierarchy6"/>
    <dgm:cxn modelId="{6E536973-948E-487D-95B1-A1231613E44A}" type="presOf" srcId="{474B87EA-1A95-4B3D-B2CB-5ADD1945F18E}" destId="{14A5C4F1-2A53-46A2-9A2C-0FCD127E0C89}" srcOrd="0" destOrd="0" presId="urn:microsoft.com/office/officeart/2005/8/layout/hierarchy6"/>
    <dgm:cxn modelId="{3FC6761D-1BC9-4820-AE22-410A2D692932}" type="presOf" srcId="{DDC4FC32-91A4-4851-B3AE-A2EC501B33B4}" destId="{243443AE-5DBF-4B4F-BD49-73186DA38FEE}" srcOrd="0" destOrd="0" presId="urn:microsoft.com/office/officeart/2005/8/layout/hierarchy6"/>
    <dgm:cxn modelId="{B8D9B33B-846E-4429-A73D-2A2A2C65908A}" type="presOf" srcId="{F68073B1-7EBF-4457-B526-BBD8BC46F03B}" destId="{8E1ACB82-0961-4DF8-BD1C-9090CEEAE966}" srcOrd="0" destOrd="0" presId="urn:microsoft.com/office/officeart/2005/8/layout/hierarchy6"/>
    <dgm:cxn modelId="{E13CAD2D-D5F9-4A8F-9E41-1DF0D7080CB0}" srcId="{DDC4FC32-91A4-4851-B3AE-A2EC501B33B4}" destId="{5E75E8CD-902F-41D6-991B-801FAC7E7676}" srcOrd="1" destOrd="0" parTransId="{DE928EC3-D5DB-43F0-8FBC-464AE1F9164F}" sibTransId="{F79738D4-5659-43AA-B0BD-969F92D8F3A5}"/>
    <dgm:cxn modelId="{92CF8F52-74BD-4011-9B5E-C5CA4DFF038E}" type="presOf" srcId="{99CC2754-49F9-48E2-944C-70B71B3E02E7}" destId="{58750232-0BAD-4915-BC6A-A81AD6EFB020}" srcOrd="0" destOrd="0" presId="urn:microsoft.com/office/officeart/2005/8/layout/hierarchy6"/>
    <dgm:cxn modelId="{2C5379D9-F1FF-42F5-AEB0-B1B6BC05CA3E}" srcId="{A14B4E4C-ADF0-497F-9C26-AC666BA7AA3D}" destId="{F68073B1-7EBF-4457-B526-BBD8BC46F03B}" srcOrd="0" destOrd="0" parTransId="{5BC7BD33-211F-4B52-A2C8-2C92C80DB4AC}" sibTransId="{85AF4AA6-23F4-4A1C-B52C-34B80ABA386D}"/>
    <dgm:cxn modelId="{A284E09F-6F96-48C0-BD1C-983D961B70DD}" type="presOf" srcId="{5BC7BD33-211F-4B52-A2C8-2C92C80DB4AC}" destId="{DD8359E7-2B80-4945-A2EF-583F095B775D}" srcOrd="0" destOrd="0" presId="urn:microsoft.com/office/officeart/2005/8/layout/hierarchy6"/>
    <dgm:cxn modelId="{5EF29A6F-AB82-4898-B14D-21A318A78DDA}" srcId="{7B3F4B34-D7DA-4075-9B68-59B0DE7601D4}" destId="{DDC4FC32-91A4-4851-B3AE-A2EC501B33B4}" srcOrd="0" destOrd="0" parTransId="{82E1EF1A-DD28-46E0-BA14-00A771829F19}" sibTransId="{156D6654-182B-4C16-97CF-8B6D81AD9846}"/>
    <dgm:cxn modelId="{C2A4B03C-DAED-4FE1-A30E-C88FA3293703}" type="presOf" srcId="{5E75E8CD-902F-41D6-991B-801FAC7E7676}" destId="{9373F904-2E04-4E74-9E4C-9CBAF9728376}" srcOrd="0" destOrd="0" presId="urn:microsoft.com/office/officeart/2005/8/layout/hierarchy6"/>
    <dgm:cxn modelId="{115E6392-4882-4B03-A60C-BA269CF94DFA}" type="presOf" srcId="{7B3F4B34-D7DA-4075-9B68-59B0DE7601D4}" destId="{2FAB6C80-0711-4B99-85F9-B8CDDE75C52E}" srcOrd="0" destOrd="0" presId="urn:microsoft.com/office/officeart/2005/8/layout/hierarchy6"/>
    <dgm:cxn modelId="{8A60C020-4E5F-4D04-8CD3-91F2574E69A3}" type="presParOf" srcId="{9405D898-45CB-40AD-9AF7-ECCD601799B8}" destId="{EC0EFC76-7BBE-4E00-9303-A1B886C49578}" srcOrd="0" destOrd="0" presId="urn:microsoft.com/office/officeart/2005/8/layout/hierarchy6"/>
    <dgm:cxn modelId="{E9965AE8-FAFD-49FB-8A6A-EFE0E20D8AA1}" type="presParOf" srcId="{EC0EFC76-7BBE-4E00-9303-A1B886C49578}" destId="{FBF5EFAC-AA8A-41D8-AA72-B18ADE08B7B4}" srcOrd="0" destOrd="0" presId="urn:microsoft.com/office/officeart/2005/8/layout/hierarchy6"/>
    <dgm:cxn modelId="{44ACAF26-73EB-4A17-A6B1-9EDF01608312}" type="presParOf" srcId="{FBF5EFAC-AA8A-41D8-AA72-B18ADE08B7B4}" destId="{D5200041-7E7C-4833-AAB7-1442EB040269}" srcOrd="0" destOrd="0" presId="urn:microsoft.com/office/officeart/2005/8/layout/hierarchy6"/>
    <dgm:cxn modelId="{2C170637-7A2D-4B23-854A-BB4F054404C0}" type="presParOf" srcId="{D5200041-7E7C-4833-AAB7-1442EB040269}" destId="{58750232-0BAD-4915-BC6A-A81AD6EFB020}" srcOrd="0" destOrd="0" presId="urn:microsoft.com/office/officeart/2005/8/layout/hierarchy6"/>
    <dgm:cxn modelId="{DD1E42BE-017F-4F31-AEFF-E1AD461A0DA0}" type="presParOf" srcId="{D5200041-7E7C-4833-AAB7-1442EB040269}" destId="{86062647-495A-4D8F-A0D8-8676DFFAF9B1}" srcOrd="1" destOrd="0" presId="urn:microsoft.com/office/officeart/2005/8/layout/hierarchy6"/>
    <dgm:cxn modelId="{0FA0F0F5-354D-401D-83BB-6A8E882F9BE5}" type="presParOf" srcId="{86062647-495A-4D8F-A0D8-8676DFFAF9B1}" destId="{E82FF0B3-7999-4313-A0E2-EAAD5B4C0F5E}" srcOrd="0" destOrd="0" presId="urn:microsoft.com/office/officeart/2005/8/layout/hierarchy6"/>
    <dgm:cxn modelId="{EB561210-4305-498E-B283-310BA749187A}" type="presParOf" srcId="{86062647-495A-4D8F-A0D8-8676DFFAF9B1}" destId="{E0D5E793-4D63-4EBD-8CCA-7F15C3FB0484}" srcOrd="1" destOrd="0" presId="urn:microsoft.com/office/officeart/2005/8/layout/hierarchy6"/>
    <dgm:cxn modelId="{A68E9630-170E-4E8C-BA1B-99FBB04E5ACD}" type="presParOf" srcId="{E0D5E793-4D63-4EBD-8CCA-7F15C3FB0484}" destId="{A77358D6-D212-4947-92CC-AF20C9D81067}" srcOrd="0" destOrd="0" presId="urn:microsoft.com/office/officeart/2005/8/layout/hierarchy6"/>
    <dgm:cxn modelId="{5D692BEE-647B-43CD-9C93-947D0E3A3093}" type="presParOf" srcId="{E0D5E793-4D63-4EBD-8CCA-7F15C3FB0484}" destId="{6F9342FD-7D76-46F1-A863-FADB1375CCE6}" srcOrd="1" destOrd="0" presId="urn:microsoft.com/office/officeart/2005/8/layout/hierarchy6"/>
    <dgm:cxn modelId="{A7B734C8-30FE-4C7C-8132-E91DFB0D6387}" type="presParOf" srcId="{6F9342FD-7D76-46F1-A863-FADB1375CCE6}" destId="{DD8359E7-2B80-4945-A2EF-583F095B775D}" srcOrd="0" destOrd="0" presId="urn:microsoft.com/office/officeart/2005/8/layout/hierarchy6"/>
    <dgm:cxn modelId="{4D0068DC-F31E-4F0B-958A-36088F5C90E5}" type="presParOf" srcId="{6F9342FD-7D76-46F1-A863-FADB1375CCE6}" destId="{6F7E247A-3D03-4A40-AFBC-DE9CEEE1C8AA}" srcOrd="1" destOrd="0" presId="urn:microsoft.com/office/officeart/2005/8/layout/hierarchy6"/>
    <dgm:cxn modelId="{E9CF8DBB-863E-40B0-B4F4-B68945FBAF5A}" type="presParOf" srcId="{6F7E247A-3D03-4A40-AFBC-DE9CEEE1C8AA}" destId="{8E1ACB82-0961-4DF8-BD1C-9090CEEAE966}" srcOrd="0" destOrd="0" presId="urn:microsoft.com/office/officeart/2005/8/layout/hierarchy6"/>
    <dgm:cxn modelId="{34D83604-A8B5-41BB-AC3C-6E875B917510}" type="presParOf" srcId="{6F7E247A-3D03-4A40-AFBC-DE9CEEE1C8AA}" destId="{5A417715-F280-4A60-A19C-EAF7AEB8A713}" srcOrd="1" destOrd="0" presId="urn:microsoft.com/office/officeart/2005/8/layout/hierarchy6"/>
    <dgm:cxn modelId="{4F50564A-B3CB-482B-9531-4BECC423F6C0}" type="presParOf" srcId="{5A417715-F280-4A60-A19C-EAF7AEB8A713}" destId="{6510CD1F-5E8E-4745-8853-DCB38FA9EFF1}" srcOrd="0" destOrd="0" presId="urn:microsoft.com/office/officeart/2005/8/layout/hierarchy6"/>
    <dgm:cxn modelId="{09DF0A60-FAB8-45A1-B6E5-19932317D599}" type="presParOf" srcId="{5A417715-F280-4A60-A19C-EAF7AEB8A713}" destId="{A8263BC8-8DE8-4BD6-860F-364E604142C7}" srcOrd="1" destOrd="0" presId="urn:microsoft.com/office/officeart/2005/8/layout/hierarchy6"/>
    <dgm:cxn modelId="{430C5A7F-8B2E-481F-BAFB-BCFC79A4BA19}" type="presParOf" srcId="{A8263BC8-8DE8-4BD6-860F-364E604142C7}" destId="{2FAB6C80-0711-4B99-85F9-B8CDDE75C52E}" srcOrd="0" destOrd="0" presId="urn:microsoft.com/office/officeart/2005/8/layout/hierarchy6"/>
    <dgm:cxn modelId="{F330B548-98B3-4DBA-A261-4BFCF7D2D09F}" type="presParOf" srcId="{A8263BC8-8DE8-4BD6-860F-364E604142C7}" destId="{C3465386-EB1D-4EFC-9AE8-DA0BC7C42B98}" srcOrd="1" destOrd="0" presId="urn:microsoft.com/office/officeart/2005/8/layout/hierarchy6"/>
    <dgm:cxn modelId="{C636F8CB-62D1-4282-B890-2DC6B9548AC0}" type="presParOf" srcId="{C3465386-EB1D-4EFC-9AE8-DA0BC7C42B98}" destId="{81317A1A-C0BA-4F9A-910B-31908355EABA}" srcOrd="0" destOrd="0" presId="urn:microsoft.com/office/officeart/2005/8/layout/hierarchy6"/>
    <dgm:cxn modelId="{E32ED6E5-ECFE-4CF1-AAA1-A70697CB207A}" type="presParOf" srcId="{C3465386-EB1D-4EFC-9AE8-DA0BC7C42B98}" destId="{93042343-253D-4D19-BC84-197B0522968A}" srcOrd="1" destOrd="0" presId="urn:microsoft.com/office/officeart/2005/8/layout/hierarchy6"/>
    <dgm:cxn modelId="{F0A4C1C2-BAE2-442A-AA1A-DE4CC665069C}" type="presParOf" srcId="{93042343-253D-4D19-BC84-197B0522968A}" destId="{243443AE-5DBF-4B4F-BD49-73186DA38FEE}" srcOrd="0" destOrd="0" presId="urn:microsoft.com/office/officeart/2005/8/layout/hierarchy6"/>
    <dgm:cxn modelId="{23F35916-C7BF-46C7-B00D-240CCF2B0B60}" type="presParOf" srcId="{93042343-253D-4D19-BC84-197B0522968A}" destId="{3D6E5089-CF94-4E3B-A2CD-5855613A7846}" srcOrd="1" destOrd="0" presId="urn:microsoft.com/office/officeart/2005/8/layout/hierarchy6"/>
    <dgm:cxn modelId="{53810A3F-6D8F-40A7-A745-03ED43A806D4}" type="presParOf" srcId="{3D6E5089-CF94-4E3B-A2CD-5855613A7846}" destId="{14A5C4F1-2A53-46A2-9A2C-0FCD127E0C89}" srcOrd="0" destOrd="0" presId="urn:microsoft.com/office/officeart/2005/8/layout/hierarchy6"/>
    <dgm:cxn modelId="{9D5BA63F-025E-420B-999C-A7CF3D4DFA6E}" type="presParOf" srcId="{3D6E5089-CF94-4E3B-A2CD-5855613A7846}" destId="{AC4A5868-B29F-430B-A5A7-13C8CA8538D3}" srcOrd="1" destOrd="0" presId="urn:microsoft.com/office/officeart/2005/8/layout/hierarchy6"/>
    <dgm:cxn modelId="{9376FCB4-AA0A-4579-88E6-6AD7D213DEAF}" type="presParOf" srcId="{AC4A5868-B29F-430B-A5A7-13C8CA8538D3}" destId="{3F2231BF-A5CF-454F-84E4-F639A316244F}" srcOrd="0" destOrd="0" presId="urn:microsoft.com/office/officeart/2005/8/layout/hierarchy6"/>
    <dgm:cxn modelId="{CD276391-1F79-4688-BFCA-FF4744F04189}" type="presParOf" srcId="{AC4A5868-B29F-430B-A5A7-13C8CA8538D3}" destId="{BDBE2388-50E7-4F5D-AD05-0EBCCF7BED26}" srcOrd="1" destOrd="0" presId="urn:microsoft.com/office/officeart/2005/8/layout/hierarchy6"/>
    <dgm:cxn modelId="{551D9187-6956-488D-B75C-88F09F3CE9BB}" type="presParOf" srcId="{3D6E5089-CF94-4E3B-A2CD-5855613A7846}" destId="{E4A9EF52-F5C4-4AC5-B0D3-BFC60AF7AF88}" srcOrd="2" destOrd="0" presId="urn:microsoft.com/office/officeart/2005/8/layout/hierarchy6"/>
    <dgm:cxn modelId="{A58EBA7C-5395-406E-8170-9EC28D6AD9F7}" type="presParOf" srcId="{3D6E5089-CF94-4E3B-A2CD-5855613A7846}" destId="{E5CA47D4-8CEC-44E1-9209-FD2CEED1BFA5}" srcOrd="3" destOrd="0" presId="urn:microsoft.com/office/officeart/2005/8/layout/hierarchy6"/>
    <dgm:cxn modelId="{1B6783C1-68F3-4845-9C57-89E8BFA16D32}" type="presParOf" srcId="{E5CA47D4-8CEC-44E1-9209-FD2CEED1BFA5}" destId="{9373F904-2E04-4E74-9E4C-9CBAF9728376}" srcOrd="0" destOrd="0" presId="urn:microsoft.com/office/officeart/2005/8/layout/hierarchy6"/>
    <dgm:cxn modelId="{9384AA9D-D1F7-44DB-9A9B-BEBA6254EEBF}" type="presParOf" srcId="{E5CA47D4-8CEC-44E1-9209-FD2CEED1BFA5}" destId="{9771C557-28BB-4EDC-A289-155E19B62FCF}" srcOrd="1" destOrd="0" presId="urn:microsoft.com/office/officeart/2005/8/layout/hierarchy6"/>
    <dgm:cxn modelId="{A7F90EA9-1828-4A85-8219-9CCB8910434F}" type="presParOf" srcId="{9405D898-45CB-40AD-9AF7-ECCD601799B8}" destId="{F268F60A-7FA5-4AFE-8939-AFA8757BE451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5F13284-84A6-49BA-AC37-E411A0B31796}" type="doc">
      <dgm:prSet loTypeId="urn:microsoft.com/office/officeart/2005/8/layout/hierarchy6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99CC2754-49F9-48E2-944C-70B71B3E02E7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保險公司查詢後</a:t>
          </a:r>
          <a:endParaRPr lang="en-US" altLang="zh-TW" sz="14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需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修改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再保人代碼</a:t>
          </a:r>
        </a:p>
      </dgm:t>
    </dgm:pt>
    <dgm:pt modelId="{CA797DFC-950A-4AE6-96CA-625C3D6825F0}" type="parTrans" cxnId="{C2EB866A-A6E0-4F37-8B7E-1C0DD8BE13D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C8C51AA-6BFB-4B6D-9F50-CA8563DA1A4A}" type="sibTrans" cxnId="{C2EB866A-A6E0-4F37-8B7E-1C0DD8BE13D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14B4E4C-ADF0-497F-9C26-AC666BA7AA3D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系統上提出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修改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申請</a:t>
          </a:r>
        </a:p>
      </dgm:t>
    </dgm:pt>
    <dgm:pt modelId="{BCF59DC3-20B6-4C2E-8CD6-BA2236DE56BF}" type="parTrans" cxnId="{A0390F3F-E975-4B0B-B774-88BB74653B7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76CAF8B-AE18-4B82-8AD0-851B3BD2D6BF}" type="sibTrans" cxnId="{A0390F3F-E975-4B0B-B774-88BB74653B7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68073B1-7EBF-4457-B526-BBD8BC46F03B}">
      <dgm:prSet phldrT="[文字]" custT="1"/>
      <dgm:spPr>
        <a:ln w="44450">
          <a:solidFill>
            <a:schemeClr val="accent4">
              <a:lumMod val="75000"/>
            </a:schemeClr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產險公會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初審</a:t>
          </a:r>
          <a:endParaRPr lang="en-US" altLang="zh-TW" sz="14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針對所填再保資訊</a:t>
          </a:r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BC7BD33-211F-4B52-A2C8-2C92C80DB4AC}" type="parTrans" cxnId="{2C5379D9-F1FF-42F5-AEB0-B1B6BC05CA3E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5AF4AA6-23F4-4A1C-B52C-34B80ABA386D}" type="sibTrans" cxnId="{2C5379D9-F1FF-42F5-AEB0-B1B6BC05CA3E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B3F4B34-D7DA-4075-9B68-59B0DE7601D4}">
      <dgm:prSet phldrT="[文字]" custT="1"/>
      <dgm:spPr>
        <a:ln w="44450"/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保發中心</a:t>
          </a:r>
          <a:r>
            <a:rPr lang="zh-TW" altLang="en-US" sz="14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複核</a:t>
          </a:r>
          <a:endParaRPr lang="en-US" altLang="zh-TW" sz="14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針對編碼邏輯</a:t>
          </a:r>
          <a:r>
            <a:rPr lang="en-US" altLang="zh-TW" sz="14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8DF651E-AA08-46A1-81F5-C0D2E0608D94}" type="parTrans" cxnId="{EA6463C4-156D-4496-B4FC-3CBDF23152E1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E715E76-D5AA-47EF-AD2B-9E416E9D264A}" type="sibTrans" cxnId="{EA6463C4-156D-4496-B4FC-3CBDF23152E1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DC4FC32-91A4-4851-B3AE-A2EC501B33B4}">
      <dgm:prSet phldrT="[文字]" custT="1"/>
      <dgm:spPr>
        <a:ln w="44450">
          <a:solidFill>
            <a:srgbClr val="92D050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審核確認並通知</a:t>
          </a:r>
        </a:p>
      </dgm:t>
    </dgm:pt>
    <dgm:pt modelId="{82E1EF1A-DD28-46E0-BA14-00A771829F19}" type="parTrans" cxnId="{5EF29A6F-AB82-4898-B14D-21A318A78DD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56D6654-182B-4C16-97CF-8B6D81AD9846}" type="sibTrans" cxnId="{5EF29A6F-AB82-4898-B14D-21A318A78DDA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296349B-F1EB-43A1-A042-623123223A3B}">
      <dgm:prSet phldrT="[文字]" custT="1"/>
      <dgm:spPr>
        <a:ln w="44450">
          <a:solidFill>
            <a:schemeClr val="accent3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通知未修改相關內容理由</a:t>
          </a:r>
        </a:p>
      </dgm:t>
    </dgm:pt>
    <dgm:pt modelId="{474B87EA-1A95-4B3D-B2CB-5ADD1945F18E}" type="parTrans" cxnId="{9D2F7D6D-7E45-4DA4-82BF-9914785806F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CFC3EE6-9C46-4484-8D52-EC55F3E053E4}" type="sibTrans" cxnId="{9D2F7D6D-7E45-4DA4-82BF-9914785806F4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E75E8CD-902F-41D6-991B-801FAC7E7676}">
      <dgm:prSet phldrT="[文字]" custT="1"/>
      <dgm:spPr>
        <a:ln w="44450">
          <a:solidFill>
            <a:srgbClr val="92D050"/>
          </a:solidFill>
        </a:ln>
      </dgm:spPr>
      <dgm:t>
        <a:bodyPr/>
        <a:lstStyle/>
        <a:p>
          <a:r>
            <a:rPr lang="zh-TW" altLang="en-US" sz="1400">
              <a:latin typeface="標楷體" panose="03000509000000000000" pitchFamily="65" charset="-120"/>
              <a:ea typeface="標楷體" panose="03000509000000000000" pitchFamily="65" charset="-120"/>
            </a:rPr>
            <a:t>已修改相關內容</a:t>
          </a:r>
        </a:p>
      </dgm:t>
    </dgm:pt>
    <dgm:pt modelId="{DE928EC3-D5DB-43F0-8FBC-464AE1F9164F}" type="parTrans" cxnId="{E13CAD2D-D5F9-4A8F-9E41-1DF0D7080CB0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79738D4-5659-43AA-B0BD-969F92D8F3A5}" type="sibTrans" cxnId="{E13CAD2D-D5F9-4A8F-9E41-1DF0D7080CB0}">
      <dgm:prSet/>
      <dgm:spPr/>
      <dgm:t>
        <a:bodyPr/>
        <a:lstStyle/>
        <a:p>
          <a:endParaRPr lang="zh-TW" altLang="en-US" sz="1400">
            <a:solidFill>
              <a:schemeClr val="tx1">
                <a:lumMod val="95000"/>
                <a:lumOff val="5000"/>
              </a:schemeClr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405D898-45CB-40AD-9AF7-ECCD601799B8}" type="pres">
      <dgm:prSet presAssocID="{C5F13284-84A6-49BA-AC37-E411A0B31796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C0EFC76-7BBE-4E00-9303-A1B886C49578}" type="pres">
      <dgm:prSet presAssocID="{C5F13284-84A6-49BA-AC37-E411A0B31796}" presName="hierFlow" presStyleCnt="0"/>
      <dgm:spPr/>
    </dgm:pt>
    <dgm:pt modelId="{FBF5EFAC-AA8A-41D8-AA72-B18ADE08B7B4}" type="pres">
      <dgm:prSet presAssocID="{C5F13284-84A6-49BA-AC37-E411A0B31796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D5200041-7E7C-4833-AAB7-1442EB040269}" type="pres">
      <dgm:prSet presAssocID="{99CC2754-49F9-48E2-944C-70B71B3E02E7}" presName="Name14" presStyleCnt="0"/>
      <dgm:spPr/>
    </dgm:pt>
    <dgm:pt modelId="{58750232-0BAD-4915-BC6A-A81AD6EFB020}" type="pres">
      <dgm:prSet presAssocID="{99CC2754-49F9-48E2-944C-70B71B3E02E7}" presName="level1Shape" presStyleLbl="node0" presStyleIdx="0" presStyleCnt="1" custScaleX="239196">
        <dgm:presLayoutVars>
          <dgm:chPref val="3"/>
        </dgm:presLayoutVars>
      </dgm:prSet>
      <dgm:spPr/>
    </dgm:pt>
    <dgm:pt modelId="{86062647-495A-4D8F-A0D8-8676DFFAF9B1}" type="pres">
      <dgm:prSet presAssocID="{99CC2754-49F9-48E2-944C-70B71B3E02E7}" presName="hierChild2" presStyleCnt="0"/>
      <dgm:spPr/>
    </dgm:pt>
    <dgm:pt modelId="{E82FF0B3-7999-4313-A0E2-EAAD5B4C0F5E}" type="pres">
      <dgm:prSet presAssocID="{BCF59DC3-20B6-4C2E-8CD6-BA2236DE56BF}" presName="Name19" presStyleLbl="parChTrans1D2" presStyleIdx="0" presStyleCnt="1"/>
      <dgm:spPr/>
    </dgm:pt>
    <dgm:pt modelId="{E0D5E793-4D63-4EBD-8CCA-7F15C3FB0484}" type="pres">
      <dgm:prSet presAssocID="{A14B4E4C-ADF0-497F-9C26-AC666BA7AA3D}" presName="Name21" presStyleCnt="0"/>
      <dgm:spPr/>
    </dgm:pt>
    <dgm:pt modelId="{A77358D6-D212-4947-92CC-AF20C9D81067}" type="pres">
      <dgm:prSet presAssocID="{A14B4E4C-ADF0-497F-9C26-AC666BA7AA3D}" presName="level2Shape" presStyleLbl="node2" presStyleIdx="0" presStyleCnt="1" custScaleX="239196"/>
      <dgm:spPr/>
    </dgm:pt>
    <dgm:pt modelId="{6F9342FD-7D76-46F1-A863-FADB1375CCE6}" type="pres">
      <dgm:prSet presAssocID="{A14B4E4C-ADF0-497F-9C26-AC666BA7AA3D}" presName="hierChild3" presStyleCnt="0"/>
      <dgm:spPr/>
    </dgm:pt>
    <dgm:pt modelId="{DD8359E7-2B80-4945-A2EF-583F095B775D}" type="pres">
      <dgm:prSet presAssocID="{5BC7BD33-211F-4B52-A2C8-2C92C80DB4AC}" presName="Name19" presStyleLbl="parChTrans1D3" presStyleIdx="0" presStyleCnt="1"/>
      <dgm:spPr/>
    </dgm:pt>
    <dgm:pt modelId="{6F7E247A-3D03-4A40-AFBC-DE9CEEE1C8AA}" type="pres">
      <dgm:prSet presAssocID="{F68073B1-7EBF-4457-B526-BBD8BC46F03B}" presName="Name21" presStyleCnt="0"/>
      <dgm:spPr/>
    </dgm:pt>
    <dgm:pt modelId="{8E1ACB82-0961-4DF8-BD1C-9090CEEAE966}" type="pres">
      <dgm:prSet presAssocID="{F68073B1-7EBF-4457-B526-BBD8BC46F03B}" presName="level2Shape" presStyleLbl="node3" presStyleIdx="0" presStyleCnt="1" custScaleX="239196"/>
      <dgm:spPr/>
      <dgm:t>
        <a:bodyPr/>
        <a:lstStyle/>
        <a:p>
          <a:endParaRPr lang="zh-TW" altLang="en-US"/>
        </a:p>
      </dgm:t>
    </dgm:pt>
    <dgm:pt modelId="{5A417715-F280-4A60-A19C-EAF7AEB8A713}" type="pres">
      <dgm:prSet presAssocID="{F68073B1-7EBF-4457-B526-BBD8BC46F03B}" presName="hierChild3" presStyleCnt="0"/>
      <dgm:spPr/>
    </dgm:pt>
    <dgm:pt modelId="{6510CD1F-5E8E-4745-8853-DCB38FA9EFF1}" type="pres">
      <dgm:prSet presAssocID="{E8DF651E-AA08-46A1-81F5-C0D2E0608D94}" presName="Name19" presStyleLbl="parChTrans1D4" presStyleIdx="0" presStyleCnt="4"/>
      <dgm:spPr/>
    </dgm:pt>
    <dgm:pt modelId="{A8263BC8-8DE8-4BD6-860F-364E604142C7}" type="pres">
      <dgm:prSet presAssocID="{7B3F4B34-D7DA-4075-9B68-59B0DE7601D4}" presName="Name21" presStyleCnt="0"/>
      <dgm:spPr/>
    </dgm:pt>
    <dgm:pt modelId="{2FAB6C80-0711-4B99-85F9-B8CDDE75C52E}" type="pres">
      <dgm:prSet presAssocID="{7B3F4B34-D7DA-4075-9B68-59B0DE7601D4}" presName="level2Shape" presStyleLbl="node4" presStyleIdx="0" presStyleCnt="4" custScaleX="239196"/>
      <dgm:spPr/>
      <dgm:t>
        <a:bodyPr/>
        <a:lstStyle/>
        <a:p>
          <a:endParaRPr lang="zh-TW" altLang="en-US"/>
        </a:p>
      </dgm:t>
    </dgm:pt>
    <dgm:pt modelId="{C3465386-EB1D-4EFC-9AE8-DA0BC7C42B98}" type="pres">
      <dgm:prSet presAssocID="{7B3F4B34-D7DA-4075-9B68-59B0DE7601D4}" presName="hierChild3" presStyleCnt="0"/>
      <dgm:spPr/>
    </dgm:pt>
    <dgm:pt modelId="{81317A1A-C0BA-4F9A-910B-31908355EABA}" type="pres">
      <dgm:prSet presAssocID="{82E1EF1A-DD28-46E0-BA14-00A771829F19}" presName="Name19" presStyleLbl="parChTrans1D4" presStyleIdx="1" presStyleCnt="4"/>
      <dgm:spPr/>
    </dgm:pt>
    <dgm:pt modelId="{93042343-253D-4D19-BC84-197B0522968A}" type="pres">
      <dgm:prSet presAssocID="{DDC4FC32-91A4-4851-B3AE-A2EC501B33B4}" presName="Name21" presStyleCnt="0"/>
      <dgm:spPr/>
    </dgm:pt>
    <dgm:pt modelId="{243443AE-5DBF-4B4F-BD49-73186DA38FEE}" type="pres">
      <dgm:prSet presAssocID="{DDC4FC32-91A4-4851-B3AE-A2EC501B33B4}" presName="level2Shape" presStyleLbl="node4" presStyleIdx="1" presStyleCnt="4" custScaleX="239196"/>
      <dgm:spPr/>
    </dgm:pt>
    <dgm:pt modelId="{3D6E5089-CF94-4E3B-A2CD-5855613A7846}" type="pres">
      <dgm:prSet presAssocID="{DDC4FC32-91A4-4851-B3AE-A2EC501B33B4}" presName="hierChild3" presStyleCnt="0"/>
      <dgm:spPr/>
    </dgm:pt>
    <dgm:pt modelId="{14A5C4F1-2A53-46A2-9A2C-0FCD127E0C89}" type="pres">
      <dgm:prSet presAssocID="{474B87EA-1A95-4B3D-B2CB-5ADD1945F18E}" presName="Name19" presStyleLbl="parChTrans1D4" presStyleIdx="2" presStyleCnt="4"/>
      <dgm:spPr/>
    </dgm:pt>
    <dgm:pt modelId="{AC4A5868-B29F-430B-A5A7-13C8CA8538D3}" type="pres">
      <dgm:prSet presAssocID="{F296349B-F1EB-43A1-A042-623123223A3B}" presName="Name21" presStyleCnt="0"/>
      <dgm:spPr/>
    </dgm:pt>
    <dgm:pt modelId="{3F2231BF-A5CF-454F-84E4-F639A316244F}" type="pres">
      <dgm:prSet presAssocID="{F296349B-F1EB-43A1-A042-623123223A3B}" presName="level2Shape" presStyleLbl="node4" presStyleIdx="2" presStyleCnt="4" custScaleX="239196"/>
      <dgm:spPr/>
      <dgm:t>
        <a:bodyPr/>
        <a:lstStyle/>
        <a:p>
          <a:endParaRPr lang="zh-TW" altLang="en-US"/>
        </a:p>
      </dgm:t>
    </dgm:pt>
    <dgm:pt modelId="{BDBE2388-50E7-4F5D-AD05-0EBCCF7BED26}" type="pres">
      <dgm:prSet presAssocID="{F296349B-F1EB-43A1-A042-623123223A3B}" presName="hierChild3" presStyleCnt="0"/>
      <dgm:spPr/>
    </dgm:pt>
    <dgm:pt modelId="{E4A9EF52-F5C4-4AC5-B0D3-BFC60AF7AF88}" type="pres">
      <dgm:prSet presAssocID="{DE928EC3-D5DB-43F0-8FBC-464AE1F9164F}" presName="Name19" presStyleLbl="parChTrans1D4" presStyleIdx="3" presStyleCnt="4"/>
      <dgm:spPr/>
    </dgm:pt>
    <dgm:pt modelId="{E5CA47D4-8CEC-44E1-9209-FD2CEED1BFA5}" type="pres">
      <dgm:prSet presAssocID="{5E75E8CD-902F-41D6-991B-801FAC7E7676}" presName="Name21" presStyleCnt="0"/>
      <dgm:spPr/>
    </dgm:pt>
    <dgm:pt modelId="{9373F904-2E04-4E74-9E4C-9CBAF9728376}" type="pres">
      <dgm:prSet presAssocID="{5E75E8CD-902F-41D6-991B-801FAC7E7676}" presName="level2Shape" presStyleLbl="node4" presStyleIdx="3" presStyleCnt="4" custScaleX="280952"/>
      <dgm:spPr/>
    </dgm:pt>
    <dgm:pt modelId="{9771C557-28BB-4EDC-A289-155E19B62FCF}" type="pres">
      <dgm:prSet presAssocID="{5E75E8CD-902F-41D6-991B-801FAC7E7676}" presName="hierChild3" presStyleCnt="0"/>
      <dgm:spPr/>
    </dgm:pt>
    <dgm:pt modelId="{F268F60A-7FA5-4AFE-8939-AFA8757BE451}" type="pres">
      <dgm:prSet presAssocID="{C5F13284-84A6-49BA-AC37-E411A0B31796}" presName="bgShapesFlow" presStyleCnt="0"/>
      <dgm:spPr/>
    </dgm:pt>
  </dgm:ptLst>
  <dgm:cxnLst>
    <dgm:cxn modelId="{E2FD5320-6345-420B-BDF1-96D80311D67E}" type="presOf" srcId="{5E75E8CD-902F-41D6-991B-801FAC7E7676}" destId="{9373F904-2E04-4E74-9E4C-9CBAF9728376}" srcOrd="0" destOrd="0" presId="urn:microsoft.com/office/officeart/2005/8/layout/hierarchy6"/>
    <dgm:cxn modelId="{C2EB866A-A6E0-4F37-8B7E-1C0DD8BE13D4}" srcId="{C5F13284-84A6-49BA-AC37-E411A0B31796}" destId="{99CC2754-49F9-48E2-944C-70B71B3E02E7}" srcOrd="0" destOrd="0" parTransId="{CA797DFC-950A-4AE6-96CA-625C3D6825F0}" sibTransId="{1C8C51AA-6BFB-4B6D-9F50-CA8563DA1A4A}"/>
    <dgm:cxn modelId="{A0390F3F-E975-4B0B-B774-88BB74653B7A}" srcId="{99CC2754-49F9-48E2-944C-70B71B3E02E7}" destId="{A14B4E4C-ADF0-497F-9C26-AC666BA7AA3D}" srcOrd="0" destOrd="0" parTransId="{BCF59DC3-20B6-4C2E-8CD6-BA2236DE56BF}" sibTransId="{976CAF8B-AE18-4B82-8AD0-851B3BD2D6BF}"/>
    <dgm:cxn modelId="{B4F85ADA-63BA-42F5-BE78-AF4785D57FEE}" type="presOf" srcId="{A14B4E4C-ADF0-497F-9C26-AC666BA7AA3D}" destId="{A77358D6-D212-4947-92CC-AF20C9D81067}" srcOrd="0" destOrd="0" presId="urn:microsoft.com/office/officeart/2005/8/layout/hierarchy6"/>
    <dgm:cxn modelId="{EA6463C4-156D-4496-B4FC-3CBDF23152E1}" srcId="{F68073B1-7EBF-4457-B526-BBD8BC46F03B}" destId="{7B3F4B34-D7DA-4075-9B68-59B0DE7601D4}" srcOrd="0" destOrd="0" parTransId="{E8DF651E-AA08-46A1-81F5-C0D2E0608D94}" sibTransId="{8E715E76-D5AA-47EF-AD2B-9E416E9D264A}"/>
    <dgm:cxn modelId="{28AC9F87-6F25-4F28-8CD0-8E33255CB5C0}" type="presOf" srcId="{82E1EF1A-DD28-46E0-BA14-00A771829F19}" destId="{81317A1A-C0BA-4F9A-910B-31908355EABA}" srcOrd="0" destOrd="0" presId="urn:microsoft.com/office/officeart/2005/8/layout/hierarchy6"/>
    <dgm:cxn modelId="{1DB9ACB1-966B-4B74-8435-45904AEA9A58}" type="presOf" srcId="{5BC7BD33-211F-4B52-A2C8-2C92C80DB4AC}" destId="{DD8359E7-2B80-4945-A2EF-583F095B775D}" srcOrd="0" destOrd="0" presId="urn:microsoft.com/office/officeart/2005/8/layout/hierarchy6"/>
    <dgm:cxn modelId="{99E88E68-C7A6-4338-BCF2-8B092CFF2D49}" type="presOf" srcId="{F296349B-F1EB-43A1-A042-623123223A3B}" destId="{3F2231BF-A5CF-454F-84E4-F639A316244F}" srcOrd="0" destOrd="0" presId="urn:microsoft.com/office/officeart/2005/8/layout/hierarchy6"/>
    <dgm:cxn modelId="{F678AFEB-24F6-468E-93AE-BA51FE9A87BD}" type="presOf" srcId="{BCF59DC3-20B6-4C2E-8CD6-BA2236DE56BF}" destId="{E82FF0B3-7999-4313-A0E2-EAAD5B4C0F5E}" srcOrd="0" destOrd="0" presId="urn:microsoft.com/office/officeart/2005/8/layout/hierarchy6"/>
    <dgm:cxn modelId="{08B37A19-D530-4498-9D68-57E836AC2920}" type="presOf" srcId="{DE928EC3-D5DB-43F0-8FBC-464AE1F9164F}" destId="{E4A9EF52-F5C4-4AC5-B0D3-BFC60AF7AF88}" srcOrd="0" destOrd="0" presId="urn:microsoft.com/office/officeart/2005/8/layout/hierarchy6"/>
    <dgm:cxn modelId="{18FCFE18-854A-4FC6-A205-F7A989DCB45F}" type="presOf" srcId="{F68073B1-7EBF-4457-B526-BBD8BC46F03B}" destId="{8E1ACB82-0961-4DF8-BD1C-9090CEEAE966}" srcOrd="0" destOrd="0" presId="urn:microsoft.com/office/officeart/2005/8/layout/hierarchy6"/>
    <dgm:cxn modelId="{9D2F7D6D-7E45-4DA4-82BF-9914785806F4}" srcId="{DDC4FC32-91A4-4851-B3AE-A2EC501B33B4}" destId="{F296349B-F1EB-43A1-A042-623123223A3B}" srcOrd="0" destOrd="0" parTransId="{474B87EA-1A95-4B3D-B2CB-5ADD1945F18E}" sibTransId="{4CFC3EE6-9C46-4484-8D52-EC55F3E053E4}"/>
    <dgm:cxn modelId="{3B74A45C-D6CF-4121-BB2C-31CF078375AA}" type="presOf" srcId="{E8DF651E-AA08-46A1-81F5-C0D2E0608D94}" destId="{6510CD1F-5E8E-4745-8853-DCB38FA9EFF1}" srcOrd="0" destOrd="0" presId="urn:microsoft.com/office/officeart/2005/8/layout/hierarchy6"/>
    <dgm:cxn modelId="{89B4F610-3763-40D7-9905-7148F2428B57}" type="presOf" srcId="{99CC2754-49F9-48E2-944C-70B71B3E02E7}" destId="{58750232-0BAD-4915-BC6A-A81AD6EFB020}" srcOrd="0" destOrd="0" presId="urn:microsoft.com/office/officeart/2005/8/layout/hierarchy6"/>
    <dgm:cxn modelId="{E13CAD2D-D5F9-4A8F-9E41-1DF0D7080CB0}" srcId="{DDC4FC32-91A4-4851-B3AE-A2EC501B33B4}" destId="{5E75E8CD-902F-41D6-991B-801FAC7E7676}" srcOrd="1" destOrd="0" parTransId="{DE928EC3-D5DB-43F0-8FBC-464AE1F9164F}" sibTransId="{F79738D4-5659-43AA-B0BD-969F92D8F3A5}"/>
    <dgm:cxn modelId="{2C5379D9-F1FF-42F5-AEB0-B1B6BC05CA3E}" srcId="{A14B4E4C-ADF0-497F-9C26-AC666BA7AA3D}" destId="{F68073B1-7EBF-4457-B526-BBD8BC46F03B}" srcOrd="0" destOrd="0" parTransId="{5BC7BD33-211F-4B52-A2C8-2C92C80DB4AC}" sibTransId="{85AF4AA6-23F4-4A1C-B52C-34B80ABA386D}"/>
    <dgm:cxn modelId="{D2F1FDCD-7264-4E6D-92B3-2094D746004C}" type="presOf" srcId="{474B87EA-1A95-4B3D-B2CB-5ADD1945F18E}" destId="{14A5C4F1-2A53-46A2-9A2C-0FCD127E0C89}" srcOrd="0" destOrd="0" presId="urn:microsoft.com/office/officeart/2005/8/layout/hierarchy6"/>
    <dgm:cxn modelId="{5EF29A6F-AB82-4898-B14D-21A318A78DDA}" srcId="{7B3F4B34-D7DA-4075-9B68-59B0DE7601D4}" destId="{DDC4FC32-91A4-4851-B3AE-A2EC501B33B4}" srcOrd="0" destOrd="0" parTransId="{82E1EF1A-DD28-46E0-BA14-00A771829F19}" sibTransId="{156D6654-182B-4C16-97CF-8B6D81AD9846}"/>
    <dgm:cxn modelId="{3EDA358B-66E7-4599-8541-51EC23C70713}" type="presOf" srcId="{7B3F4B34-D7DA-4075-9B68-59B0DE7601D4}" destId="{2FAB6C80-0711-4B99-85F9-B8CDDE75C52E}" srcOrd="0" destOrd="0" presId="urn:microsoft.com/office/officeart/2005/8/layout/hierarchy6"/>
    <dgm:cxn modelId="{0F53B49A-96FD-4F4C-BED4-17CB0CE74753}" type="presOf" srcId="{DDC4FC32-91A4-4851-B3AE-A2EC501B33B4}" destId="{243443AE-5DBF-4B4F-BD49-73186DA38FEE}" srcOrd="0" destOrd="0" presId="urn:microsoft.com/office/officeart/2005/8/layout/hierarchy6"/>
    <dgm:cxn modelId="{31DC16A4-E604-482F-8844-B248B8F230DD}" type="presOf" srcId="{C5F13284-84A6-49BA-AC37-E411A0B31796}" destId="{9405D898-45CB-40AD-9AF7-ECCD601799B8}" srcOrd="0" destOrd="0" presId="urn:microsoft.com/office/officeart/2005/8/layout/hierarchy6"/>
    <dgm:cxn modelId="{50AC64EA-591C-48BA-A94B-477EA9E79154}" type="presParOf" srcId="{9405D898-45CB-40AD-9AF7-ECCD601799B8}" destId="{EC0EFC76-7BBE-4E00-9303-A1B886C49578}" srcOrd="0" destOrd="0" presId="urn:microsoft.com/office/officeart/2005/8/layout/hierarchy6"/>
    <dgm:cxn modelId="{004F903B-8069-4D6E-BBFD-DD5B718049C4}" type="presParOf" srcId="{EC0EFC76-7BBE-4E00-9303-A1B886C49578}" destId="{FBF5EFAC-AA8A-41D8-AA72-B18ADE08B7B4}" srcOrd="0" destOrd="0" presId="urn:microsoft.com/office/officeart/2005/8/layout/hierarchy6"/>
    <dgm:cxn modelId="{C92C8624-0F6E-47FE-863E-48A11C99421E}" type="presParOf" srcId="{FBF5EFAC-AA8A-41D8-AA72-B18ADE08B7B4}" destId="{D5200041-7E7C-4833-AAB7-1442EB040269}" srcOrd="0" destOrd="0" presId="urn:microsoft.com/office/officeart/2005/8/layout/hierarchy6"/>
    <dgm:cxn modelId="{C3FFB6A0-ED96-49E4-AFD3-B1CCD7533FE3}" type="presParOf" srcId="{D5200041-7E7C-4833-AAB7-1442EB040269}" destId="{58750232-0BAD-4915-BC6A-A81AD6EFB020}" srcOrd="0" destOrd="0" presId="urn:microsoft.com/office/officeart/2005/8/layout/hierarchy6"/>
    <dgm:cxn modelId="{E2E60D45-D022-4B56-BB0D-4C868CDDE39A}" type="presParOf" srcId="{D5200041-7E7C-4833-AAB7-1442EB040269}" destId="{86062647-495A-4D8F-A0D8-8676DFFAF9B1}" srcOrd="1" destOrd="0" presId="urn:microsoft.com/office/officeart/2005/8/layout/hierarchy6"/>
    <dgm:cxn modelId="{3BC1068F-68C2-46C8-B0E3-6F70439EF3AD}" type="presParOf" srcId="{86062647-495A-4D8F-A0D8-8676DFFAF9B1}" destId="{E82FF0B3-7999-4313-A0E2-EAAD5B4C0F5E}" srcOrd="0" destOrd="0" presId="urn:microsoft.com/office/officeart/2005/8/layout/hierarchy6"/>
    <dgm:cxn modelId="{DF962AEB-DE47-4877-A285-955948808B7C}" type="presParOf" srcId="{86062647-495A-4D8F-A0D8-8676DFFAF9B1}" destId="{E0D5E793-4D63-4EBD-8CCA-7F15C3FB0484}" srcOrd="1" destOrd="0" presId="urn:microsoft.com/office/officeart/2005/8/layout/hierarchy6"/>
    <dgm:cxn modelId="{074D5845-111C-43F7-B246-1FBB4AEF3D83}" type="presParOf" srcId="{E0D5E793-4D63-4EBD-8CCA-7F15C3FB0484}" destId="{A77358D6-D212-4947-92CC-AF20C9D81067}" srcOrd="0" destOrd="0" presId="urn:microsoft.com/office/officeart/2005/8/layout/hierarchy6"/>
    <dgm:cxn modelId="{99D12785-F26E-4F95-A566-18E9827E392C}" type="presParOf" srcId="{E0D5E793-4D63-4EBD-8CCA-7F15C3FB0484}" destId="{6F9342FD-7D76-46F1-A863-FADB1375CCE6}" srcOrd="1" destOrd="0" presId="urn:microsoft.com/office/officeart/2005/8/layout/hierarchy6"/>
    <dgm:cxn modelId="{E625DF99-CD20-4B2B-BA7D-892E5515E930}" type="presParOf" srcId="{6F9342FD-7D76-46F1-A863-FADB1375CCE6}" destId="{DD8359E7-2B80-4945-A2EF-583F095B775D}" srcOrd="0" destOrd="0" presId="urn:microsoft.com/office/officeart/2005/8/layout/hierarchy6"/>
    <dgm:cxn modelId="{95AFC765-96D8-4C46-83D7-6B1814429417}" type="presParOf" srcId="{6F9342FD-7D76-46F1-A863-FADB1375CCE6}" destId="{6F7E247A-3D03-4A40-AFBC-DE9CEEE1C8AA}" srcOrd="1" destOrd="0" presId="urn:microsoft.com/office/officeart/2005/8/layout/hierarchy6"/>
    <dgm:cxn modelId="{DFD0D8E4-129C-42EC-A2BA-4091564F4196}" type="presParOf" srcId="{6F7E247A-3D03-4A40-AFBC-DE9CEEE1C8AA}" destId="{8E1ACB82-0961-4DF8-BD1C-9090CEEAE966}" srcOrd="0" destOrd="0" presId="urn:microsoft.com/office/officeart/2005/8/layout/hierarchy6"/>
    <dgm:cxn modelId="{9E73212B-1D1F-40BE-9623-2F1E492AB3E9}" type="presParOf" srcId="{6F7E247A-3D03-4A40-AFBC-DE9CEEE1C8AA}" destId="{5A417715-F280-4A60-A19C-EAF7AEB8A713}" srcOrd="1" destOrd="0" presId="urn:microsoft.com/office/officeart/2005/8/layout/hierarchy6"/>
    <dgm:cxn modelId="{D4E1C0A8-3B19-4550-B80F-307996BDAF41}" type="presParOf" srcId="{5A417715-F280-4A60-A19C-EAF7AEB8A713}" destId="{6510CD1F-5E8E-4745-8853-DCB38FA9EFF1}" srcOrd="0" destOrd="0" presId="urn:microsoft.com/office/officeart/2005/8/layout/hierarchy6"/>
    <dgm:cxn modelId="{B591441F-0227-49E5-A731-2187C6B441CC}" type="presParOf" srcId="{5A417715-F280-4A60-A19C-EAF7AEB8A713}" destId="{A8263BC8-8DE8-4BD6-860F-364E604142C7}" srcOrd="1" destOrd="0" presId="urn:microsoft.com/office/officeart/2005/8/layout/hierarchy6"/>
    <dgm:cxn modelId="{30C9C649-9811-4F46-818B-81052FD9742B}" type="presParOf" srcId="{A8263BC8-8DE8-4BD6-860F-364E604142C7}" destId="{2FAB6C80-0711-4B99-85F9-B8CDDE75C52E}" srcOrd="0" destOrd="0" presId="urn:microsoft.com/office/officeart/2005/8/layout/hierarchy6"/>
    <dgm:cxn modelId="{B1033E04-E2A3-4DB0-B0DC-8A642CD1347C}" type="presParOf" srcId="{A8263BC8-8DE8-4BD6-860F-364E604142C7}" destId="{C3465386-EB1D-4EFC-9AE8-DA0BC7C42B98}" srcOrd="1" destOrd="0" presId="urn:microsoft.com/office/officeart/2005/8/layout/hierarchy6"/>
    <dgm:cxn modelId="{7DF0F1B0-6163-43C2-9598-0C73DA40CD8B}" type="presParOf" srcId="{C3465386-EB1D-4EFC-9AE8-DA0BC7C42B98}" destId="{81317A1A-C0BA-4F9A-910B-31908355EABA}" srcOrd="0" destOrd="0" presId="urn:microsoft.com/office/officeart/2005/8/layout/hierarchy6"/>
    <dgm:cxn modelId="{3A22F294-4CA7-462A-861A-014F1C2CB8F2}" type="presParOf" srcId="{C3465386-EB1D-4EFC-9AE8-DA0BC7C42B98}" destId="{93042343-253D-4D19-BC84-197B0522968A}" srcOrd="1" destOrd="0" presId="urn:microsoft.com/office/officeart/2005/8/layout/hierarchy6"/>
    <dgm:cxn modelId="{748865FB-BBBB-4458-BCE0-079E75830388}" type="presParOf" srcId="{93042343-253D-4D19-BC84-197B0522968A}" destId="{243443AE-5DBF-4B4F-BD49-73186DA38FEE}" srcOrd="0" destOrd="0" presId="urn:microsoft.com/office/officeart/2005/8/layout/hierarchy6"/>
    <dgm:cxn modelId="{A14E06EC-412F-4C2B-8ACA-556E7C13F22D}" type="presParOf" srcId="{93042343-253D-4D19-BC84-197B0522968A}" destId="{3D6E5089-CF94-4E3B-A2CD-5855613A7846}" srcOrd="1" destOrd="0" presId="urn:microsoft.com/office/officeart/2005/8/layout/hierarchy6"/>
    <dgm:cxn modelId="{1FF51FA3-3DFF-4A42-A127-2BECE182E61E}" type="presParOf" srcId="{3D6E5089-CF94-4E3B-A2CD-5855613A7846}" destId="{14A5C4F1-2A53-46A2-9A2C-0FCD127E0C89}" srcOrd="0" destOrd="0" presId="urn:microsoft.com/office/officeart/2005/8/layout/hierarchy6"/>
    <dgm:cxn modelId="{CA00130E-A866-4C4B-AD46-4B5389833AFC}" type="presParOf" srcId="{3D6E5089-CF94-4E3B-A2CD-5855613A7846}" destId="{AC4A5868-B29F-430B-A5A7-13C8CA8538D3}" srcOrd="1" destOrd="0" presId="urn:microsoft.com/office/officeart/2005/8/layout/hierarchy6"/>
    <dgm:cxn modelId="{A966376A-0F8C-42E9-A0DB-5FF4CB294635}" type="presParOf" srcId="{AC4A5868-B29F-430B-A5A7-13C8CA8538D3}" destId="{3F2231BF-A5CF-454F-84E4-F639A316244F}" srcOrd="0" destOrd="0" presId="urn:microsoft.com/office/officeart/2005/8/layout/hierarchy6"/>
    <dgm:cxn modelId="{35D998BD-C662-45C7-A20C-CD807954DCFC}" type="presParOf" srcId="{AC4A5868-B29F-430B-A5A7-13C8CA8538D3}" destId="{BDBE2388-50E7-4F5D-AD05-0EBCCF7BED26}" srcOrd="1" destOrd="0" presId="urn:microsoft.com/office/officeart/2005/8/layout/hierarchy6"/>
    <dgm:cxn modelId="{633FF770-1CD5-4AA4-9117-F4330590136C}" type="presParOf" srcId="{3D6E5089-CF94-4E3B-A2CD-5855613A7846}" destId="{E4A9EF52-F5C4-4AC5-B0D3-BFC60AF7AF88}" srcOrd="2" destOrd="0" presId="urn:microsoft.com/office/officeart/2005/8/layout/hierarchy6"/>
    <dgm:cxn modelId="{DF55E001-B4FF-4735-944A-4029190BD9D5}" type="presParOf" srcId="{3D6E5089-CF94-4E3B-A2CD-5855613A7846}" destId="{E5CA47D4-8CEC-44E1-9209-FD2CEED1BFA5}" srcOrd="3" destOrd="0" presId="urn:microsoft.com/office/officeart/2005/8/layout/hierarchy6"/>
    <dgm:cxn modelId="{A0DE8E84-9A39-43C2-9B5C-646961E25E74}" type="presParOf" srcId="{E5CA47D4-8CEC-44E1-9209-FD2CEED1BFA5}" destId="{9373F904-2E04-4E74-9E4C-9CBAF9728376}" srcOrd="0" destOrd="0" presId="urn:microsoft.com/office/officeart/2005/8/layout/hierarchy6"/>
    <dgm:cxn modelId="{3D796401-C8C6-4716-8CB5-8BE72BFCFBC9}" type="presParOf" srcId="{E5CA47D4-8CEC-44E1-9209-FD2CEED1BFA5}" destId="{9771C557-28BB-4EDC-A289-155E19B62FCF}" srcOrd="1" destOrd="0" presId="urn:microsoft.com/office/officeart/2005/8/layout/hierarchy6"/>
    <dgm:cxn modelId="{FD7BE259-F0C5-4EEF-BF2E-6ABC0581BDBB}" type="presParOf" srcId="{9405D898-45CB-40AD-9AF7-ECCD601799B8}" destId="{F268F60A-7FA5-4AFE-8939-AFA8757BE451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750232-0BAD-4915-BC6A-A81AD6EFB020}">
      <dsp:nvSpPr>
        <dsp:cNvPr id="0" name=""/>
        <dsp:cNvSpPr/>
      </dsp:nvSpPr>
      <dsp:spPr>
        <a:xfrm>
          <a:off x="1868400" y="3406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保險公司查詢後</a:t>
          </a:r>
          <a:endParaRPr lang="en-US" altLang="zh-TW" sz="140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需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新增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再保人代碼</a:t>
          </a:r>
        </a:p>
      </dsp:txBody>
      <dsp:txXfrm>
        <a:off x="1888199" y="23205"/>
        <a:ext cx="2385861" cy="636405"/>
      </dsp:txXfrm>
    </dsp:sp>
    <dsp:sp modelId="{E82FF0B3-7999-4313-A0E2-EAAD5B4C0F5E}">
      <dsp:nvSpPr>
        <dsp:cNvPr id="0" name=""/>
        <dsp:cNvSpPr/>
      </dsp:nvSpPr>
      <dsp:spPr>
        <a:xfrm>
          <a:off x="3035410" y="679409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7358D6-D212-4947-92CC-AF20C9D81067}">
      <dsp:nvSpPr>
        <dsp:cNvPr id="0" name=""/>
        <dsp:cNvSpPr/>
      </dsp:nvSpPr>
      <dsp:spPr>
        <a:xfrm>
          <a:off x="1868400" y="949810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系統上提出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新增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申請</a:t>
          </a:r>
        </a:p>
      </dsp:txBody>
      <dsp:txXfrm>
        <a:off x="1888199" y="969609"/>
        <a:ext cx="2385861" cy="636405"/>
      </dsp:txXfrm>
    </dsp:sp>
    <dsp:sp modelId="{DD8359E7-2B80-4945-A2EF-583F095B775D}">
      <dsp:nvSpPr>
        <dsp:cNvPr id="0" name=""/>
        <dsp:cNvSpPr/>
      </dsp:nvSpPr>
      <dsp:spPr>
        <a:xfrm>
          <a:off x="3035410" y="1625813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1ACB82-0961-4DF8-BD1C-9090CEEAE966}">
      <dsp:nvSpPr>
        <dsp:cNvPr id="0" name=""/>
        <dsp:cNvSpPr/>
      </dsp:nvSpPr>
      <dsp:spPr>
        <a:xfrm>
          <a:off x="1868400" y="1896215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hemeClr val="accent4">
              <a:lumMod val="7500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產險公會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初審</a:t>
          </a:r>
          <a:endParaRPr lang="en-US" altLang="zh-TW" sz="1400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針對所填再保資訊</a:t>
          </a: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888199" y="1916014"/>
        <a:ext cx="2385861" cy="636405"/>
      </dsp:txXfrm>
    </dsp:sp>
    <dsp:sp modelId="{6510CD1F-5E8E-4745-8853-DCB38FA9EFF1}">
      <dsp:nvSpPr>
        <dsp:cNvPr id="0" name=""/>
        <dsp:cNvSpPr/>
      </dsp:nvSpPr>
      <dsp:spPr>
        <a:xfrm>
          <a:off x="3035410" y="2572218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AB6C80-0711-4B99-85F9-B8CDDE75C52E}">
      <dsp:nvSpPr>
        <dsp:cNvPr id="0" name=""/>
        <dsp:cNvSpPr/>
      </dsp:nvSpPr>
      <dsp:spPr>
        <a:xfrm>
          <a:off x="1868400" y="2842619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保發中心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複核</a:t>
          </a:r>
          <a:endParaRPr lang="en-US" altLang="zh-TW" sz="1400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針對編碼邏輯</a:t>
          </a: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888199" y="2862418"/>
        <a:ext cx="2385861" cy="636405"/>
      </dsp:txXfrm>
    </dsp:sp>
    <dsp:sp modelId="{81317A1A-C0BA-4F9A-910B-31908355EABA}">
      <dsp:nvSpPr>
        <dsp:cNvPr id="0" name=""/>
        <dsp:cNvSpPr/>
      </dsp:nvSpPr>
      <dsp:spPr>
        <a:xfrm>
          <a:off x="3035410" y="3518622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3443AE-5DBF-4B4F-BD49-73186DA38FEE}">
      <dsp:nvSpPr>
        <dsp:cNvPr id="0" name=""/>
        <dsp:cNvSpPr/>
      </dsp:nvSpPr>
      <dsp:spPr>
        <a:xfrm>
          <a:off x="1868400" y="3789024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審核確認並通知</a:t>
          </a:r>
        </a:p>
      </dsp:txBody>
      <dsp:txXfrm>
        <a:off x="1888199" y="3808823"/>
        <a:ext cx="2385861" cy="636405"/>
      </dsp:txXfrm>
    </dsp:sp>
    <dsp:sp modelId="{14A5C4F1-2A53-46A2-9A2C-0FCD127E0C89}">
      <dsp:nvSpPr>
        <dsp:cNvPr id="0" name=""/>
        <dsp:cNvSpPr/>
      </dsp:nvSpPr>
      <dsp:spPr>
        <a:xfrm>
          <a:off x="1504596" y="4465027"/>
          <a:ext cx="1576534" cy="270401"/>
        </a:xfrm>
        <a:custGeom>
          <a:avLst/>
          <a:gdLst/>
          <a:ahLst/>
          <a:cxnLst/>
          <a:rect l="0" t="0" r="0" b="0"/>
          <a:pathLst>
            <a:path>
              <a:moveTo>
                <a:pt x="1576534" y="0"/>
              </a:moveTo>
              <a:lnTo>
                <a:pt x="1576534" y="135200"/>
              </a:lnTo>
              <a:lnTo>
                <a:pt x="0" y="135200"/>
              </a:lnTo>
              <a:lnTo>
                <a:pt x="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2231BF-A5CF-454F-84E4-F639A316244F}">
      <dsp:nvSpPr>
        <dsp:cNvPr id="0" name=""/>
        <dsp:cNvSpPr/>
      </dsp:nvSpPr>
      <dsp:spPr>
        <a:xfrm>
          <a:off x="291866" y="4735428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公司資料庫已有代碼</a:t>
          </a:r>
        </a:p>
      </dsp:txBody>
      <dsp:txXfrm>
        <a:off x="311665" y="4755227"/>
        <a:ext cx="2385861" cy="636405"/>
      </dsp:txXfrm>
    </dsp:sp>
    <dsp:sp modelId="{E4A9EF52-F5C4-4AC5-B0D3-BFC60AF7AF88}">
      <dsp:nvSpPr>
        <dsp:cNvPr id="0" name=""/>
        <dsp:cNvSpPr/>
      </dsp:nvSpPr>
      <dsp:spPr>
        <a:xfrm>
          <a:off x="3081130" y="4465027"/>
          <a:ext cx="1364830" cy="2704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200"/>
              </a:lnTo>
              <a:lnTo>
                <a:pt x="1364830" y="135200"/>
              </a:lnTo>
              <a:lnTo>
                <a:pt x="136483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73F904-2E04-4E74-9E4C-9CBAF9728376}">
      <dsp:nvSpPr>
        <dsp:cNvPr id="0" name=""/>
        <dsp:cNvSpPr/>
      </dsp:nvSpPr>
      <dsp:spPr>
        <a:xfrm>
          <a:off x="3021527" y="4735428"/>
          <a:ext cx="2848866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系統新增代碼</a:t>
          </a:r>
        </a:p>
      </dsp:txBody>
      <dsp:txXfrm>
        <a:off x="3041326" y="4755227"/>
        <a:ext cx="2809268" cy="63640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750232-0BAD-4915-BC6A-A81AD6EFB020}">
      <dsp:nvSpPr>
        <dsp:cNvPr id="0" name=""/>
        <dsp:cNvSpPr/>
      </dsp:nvSpPr>
      <dsp:spPr>
        <a:xfrm>
          <a:off x="1868400" y="3406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保險公司查詢後</a:t>
          </a:r>
          <a:endParaRPr lang="en-US" altLang="zh-TW" sz="140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需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修改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再保人代碼</a:t>
          </a:r>
        </a:p>
      </dsp:txBody>
      <dsp:txXfrm>
        <a:off x="1888199" y="23205"/>
        <a:ext cx="2385861" cy="636405"/>
      </dsp:txXfrm>
    </dsp:sp>
    <dsp:sp modelId="{E82FF0B3-7999-4313-A0E2-EAAD5B4C0F5E}">
      <dsp:nvSpPr>
        <dsp:cNvPr id="0" name=""/>
        <dsp:cNvSpPr/>
      </dsp:nvSpPr>
      <dsp:spPr>
        <a:xfrm>
          <a:off x="3035410" y="679409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7358D6-D212-4947-92CC-AF20C9D81067}">
      <dsp:nvSpPr>
        <dsp:cNvPr id="0" name=""/>
        <dsp:cNvSpPr/>
      </dsp:nvSpPr>
      <dsp:spPr>
        <a:xfrm>
          <a:off x="1868400" y="949810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系統上提出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修改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申請</a:t>
          </a:r>
        </a:p>
      </dsp:txBody>
      <dsp:txXfrm>
        <a:off x="1888199" y="969609"/>
        <a:ext cx="2385861" cy="636405"/>
      </dsp:txXfrm>
    </dsp:sp>
    <dsp:sp modelId="{DD8359E7-2B80-4945-A2EF-583F095B775D}">
      <dsp:nvSpPr>
        <dsp:cNvPr id="0" name=""/>
        <dsp:cNvSpPr/>
      </dsp:nvSpPr>
      <dsp:spPr>
        <a:xfrm>
          <a:off x="3035410" y="1625813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1ACB82-0961-4DF8-BD1C-9090CEEAE966}">
      <dsp:nvSpPr>
        <dsp:cNvPr id="0" name=""/>
        <dsp:cNvSpPr/>
      </dsp:nvSpPr>
      <dsp:spPr>
        <a:xfrm>
          <a:off x="1868400" y="1896215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hemeClr val="accent4">
              <a:lumMod val="7500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產險公會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初審</a:t>
          </a:r>
          <a:endParaRPr lang="en-US" altLang="zh-TW" sz="1400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針對所填再保資訊</a:t>
          </a: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888199" y="1916014"/>
        <a:ext cx="2385861" cy="636405"/>
      </dsp:txXfrm>
    </dsp:sp>
    <dsp:sp modelId="{6510CD1F-5E8E-4745-8853-DCB38FA9EFF1}">
      <dsp:nvSpPr>
        <dsp:cNvPr id="0" name=""/>
        <dsp:cNvSpPr/>
      </dsp:nvSpPr>
      <dsp:spPr>
        <a:xfrm>
          <a:off x="3035410" y="2572218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AB6C80-0711-4B99-85F9-B8CDDE75C52E}">
      <dsp:nvSpPr>
        <dsp:cNvPr id="0" name=""/>
        <dsp:cNvSpPr/>
      </dsp:nvSpPr>
      <dsp:spPr>
        <a:xfrm>
          <a:off x="1868400" y="2842619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保發中心</a:t>
          </a:r>
          <a:r>
            <a:rPr lang="zh-TW" altLang="en-US" sz="1400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複核</a:t>
          </a:r>
          <a:endParaRPr lang="en-US" altLang="zh-TW" sz="1400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針對編碼邏輯</a:t>
          </a:r>
          <a:r>
            <a:rPr lang="en-US" altLang="zh-TW" sz="14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400" i="1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888199" y="2862418"/>
        <a:ext cx="2385861" cy="636405"/>
      </dsp:txXfrm>
    </dsp:sp>
    <dsp:sp modelId="{81317A1A-C0BA-4F9A-910B-31908355EABA}">
      <dsp:nvSpPr>
        <dsp:cNvPr id="0" name=""/>
        <dsp:cNvSpPr/>
      </dsp:nvSpPr>
      <dsp:spPr>
        <a:xfrm>
          <a:off x="3035410" y="3518622"/>
          <a:ext cx="91440" cy="2704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3443AE-5DBF-4B4F-BD49-73186DA38FEE}">
      <dsp:nvSpPr>
        <dsp:cNvPr id="0" name=""/>
        <dsp:cNvSpPr/>
      </dsp:nvSpPr>
      <dsp:spPr>
        <a:xfrm>
          <a:off x="1868400" y="3789024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審核確認並通知</a:t>
          </a:r>
        </a:p>
      </dsp:txBody>
      <dsp:txXfrm>
        <a:off x="1888199" y="3808823"/>
        <a:ext cx="2385861" cy="636405"/>
      </dsp:txXfrm>
    </dsp:sp>
    <dsp:sp modelId="{14A5C4F1-2A53-46A2-9A2C-0FCD127E0C89}">
      <dsp:nvSpPr>
        <dsp:cNvPr id="0" name=""/>
        <dsp:cNvSpPr/>
      </dsp:nvSpPr>
      <dsp:spPr>
        <a:xfrm>
          <a:off x="1504596" y="4465027"/>
          <a:ext cx="1576534" cy="270401"/>
        </a:xfrm>
        <a:custGeom>
          <a:avLst/>
          <a:gdLst/>
          <a:ahLst/>
          <a:cxnLst/>
          <a:rect l="0" t="0" r="0" b="0"/>
          <a:pathLst>
            <a:path>
              <a:moveTo>
                <a:pt x="1576534" y="0"/>
              </a:moveTo>
              <a:lnTo>
                <a:pt x="1576534" y="135200"/>
              </a:lnTo>
              <a:lnTo>
                <a:pt x="0" y="135200"/>
              </a:lnTo>
              <a:lnTo>
                <a:pt x="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2231BF-A5CF-454F-84E4-F639A316244F}">
      <dsp:nvSpPr>
        <dsp:cNvPr id="0" name=""/>
        <dsp:cNvSpPr/>
      </dsp:nvSpPr>
      <dsp:spPr>
        <a:xfrm>
          <a:off x="291866" y="4735428"/>
          <a:ext cx="2425459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通知未修改相關內容理由</a:t>
          </a:r>
        </a:p>
      </dsp:txBody>
      <dsp:txXfrm>
        <a:off x="311665" y="4755227"/>
        <a:ext cx="2385861" cy="636405"/>
      </dsp:txXfrm>
    </dsp:sp>
    <dsp:sp modelId="{E4A9EF52-F5C4-4AC5-B0D3-BFC60AF7AF88}">
      <dsp:nvSpPr>
        <dsp:cNvPr id="0" name=""/>
        <dsp:cNvSpPr/>
      </dsp:nvSpPr>
      <dsp:spPr>
        <a:xfrm>
          <a:off x="3081130" y="4465027"/>
          <a:ext cx="1364830" cy="2704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200"/>
              </a:lnTo>
              <a:lnTo>
                <a:pt x="1364830" y="135200"/>
              </a:lnTo>
              <a:lnTo>
                <a:pt x="1364830" y="27040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73F904-2E04-4E74-9E4C-9CBAF9728376}">
      <dsp:nvSpPr>
        <dsp:cNvPr id="0" name=""/>
        <dsp:cNvSpPr/>
      </dsp:nvSpPr>
      <dsp:spPr>
        <a:xfrm>
          <a:off x="3021527" y="4735428"/>
          <a:ext cx="2848866" cy="6760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444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已修改相關內容</a:t>
          </a:r>
        </a:p>
      </dsp:txBody>
      <dsp:txXfrm>
        <a:off x="3041326" y="4755227"/>
        <a:ext cx="2809268" cy="6364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葉建志</dc:creator>
  <cp:keywords/>
  <dc:description/>
  <cp:lastModifiedBy>葉建志</cp:lastModifiedBy>
  <cp:revision>5</cp:revision>
  <dcterms:created xsi:type="dcterms:W3CDTF">2019-01-24T05:49:00Z</dcterms:created>
  <dcterms:modified xsi:type="dcterms:W3CDTF">2019-01-24T06:41:00Z</dcterms:modified>
</cp:coreProperties>
</file>