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64628" w14:textId="77777777" w:rsidR="00DA2ED4" w:rsidRPr="00185F50" w:rsidRDefault="00DA2ED4" w:rsidP="00241908">
      <w:pPr>
        <w:pStyle w:val="22K-L"/>
        <w:spacing w:line="800" w:lineRule="exact"/>
        <w:jc w:val="left"/>
        <w:rPr>
          <w:rFonts w:ascii="標楷體" w:eastAsia="標楷體" w:hAnsi="華康中楷體"/>
          <w:b/>
          <w:sz w:val="56"/>
        </w:rPr>
      </w:pPr>
    </w:p>
    <w:p w14:paraId="32AE5ECC" w14:textId="77777777" w:rsidR="00FE3629" w:rsidRPr="00185F50" w:rsidRDefault="00FE3629">
      <w:pPr>
        <w:pStyle w:val="22K-L"/>
        <w:spacing w:line="800" w:lineRule="exact"/>
        <w:rPr>
          <w:rFonts w:ascii="標楷體" w:eastAsia="標楷體" w:hAnsi="華康中楷體"/>
          <w:b/>
          <w:sz w:val="56"/>
        </w:rPr>
      </w:pPr>
      <w:r w:rsidRPr="00185F50">
        <w:rPr>
          <w:rFonts w:ascii="標楷體" w:eastAsia="標楷體" w:hAnsi="華康中楷體" w:hint="eastAsia"/>
          <w:b/>
          <w:sz w:val="56"/>
        </w:rPr>
        <w:t>財團法人保險事業發展中心</w:t>
      </w:r>
    </w:p>
    <w:p w14:paraId="798C5604" w14:textId="53439411" w:rsidR="00697157" w:rsidRPr="00697157" w:rsidRDefault="00223D90" w:rsidP="00223D90">
      <w:pPr>
        <w:spacing w:before="360" w:after="360"/>
        <w:jc w:val="center"/>
        <w:rPr>
          <w:rFonts w:ascii="標楷體" w:eastAsia="標楷體" w:hAnsi="標楷體"/>
          <w:b/>
          <w:bCs/>
          <w:sz w:val="36"/>
          <w:szCs w:val="36"/>
        </w:rPr>
      </w:pPr>
      <w:r w:rsidRPr="00223D90">
        <w:rPr>
          <w:rFonts w:ascii="標楷體" w:eastAsia="標楷體" w:hAnsi="華康中楷體" w:hint="eastAsia"/>
          <w:b/>
          <w:sz w:val="36"/>
          <w:szCs w:val="36"/>
        </w:rPr>
        <w:t>「學生團體保險精算統計資訊系統」委外開發新增功能案</w:t>
      </w:r>
    </w:p>
    <w:p w14:paraId="142CA8B2" w14:textId="77777777" w:rsidR="00B2310D" w:rsidRPr="00185F50" w:rsidRDefault="004A1486" w:rsidP="004A1486">
      <w:pPr>
        <w:pStyle w:val="22K-L"/>
        <w:spacing w:line="800" w:lineRule="exact"/>
        <w:rPr>
          <w:rFonts w:ascii="標楷體" w:eastAsia="標楷體" w:hAnsi="華康中楷體"/>
          <w:b/>
          <w:szCs w:val="44"/>
        </w:rPr>
      </w:pPr>
      <w:r w:rsidRPr="00185F50">
        <w:rPr>
          <w:rFonts w:ascii="標楷體" w:eastAsia="標楷體" w:hAnsi="華康中楷體" w:hint="eastAsia"/>
          <w:b/>
          <w:szCs w:val="44"/>
        </w:rPr>
        <w:t>投標須知</w:t>
      </w:r>
    </w:p>
    <w:p w14:paraId="10505F74" w14:textId="77777777" w:rsidR="00FE3629" w:rsidRPr="00185F50" w:rsidRDefault="00FE3629">
      <w:pPr>
        <w:pStyle w:val="22K-L"/>
        <w:spacing w:line="800" w:lineRule="exact"/>
        <w:rPr>
          <w:rFonts w:ascii="標楷體" w:eastAsia="標楷體" w:hAnsi="華康中楷體"/>
        </w:rPr>
      </w:pPr>
    </w:p>
    <w:p w14:paraId="766A8DC0" w14:textId="77777777" w:rsidR="00FE3629" w:rsidRPr="00185F50" w:rsidRDefault="00FE3629">
      <w:pPr>
        <w:pStyle w:val="22K-L"/>
        <w:spacing w:line="800" w:lineRule="exact"/>
        <w:rPr>
          <w:rFonts w:ascii="標楷體" w:eastAsia="標楷體" w:hAnsi="華康中楷體"/>
        </w:rPr>
      </w:pPr>
    </w:p>
    <w:p w14:paraId="70CCE9D2" w14:textId="77777777" w:rsidR="00FE3629" w:rsidRPr="00185F50" w:rsidRDefault="00FE3629">
      <w:pPr>
        <w:pStyle w:val="22K-L"/>
        <w:spacing w:line="800" w:lineRule="exact"/>
        <w:rPr>
          <w:rFonts w:ascii="標楷體" w:eastAsia="標楷體" w:hAnsi="華康中楷體"/>
        </w:rPr>
      </w:pPr>
    </w:p>
    <w:p w14:paraId="00330CDD" w14:textId="77777777" w:rsidR="00FE3629" w:rsidRPr="00185F50" w:rsidRDefault="00FE3629">
      <w:pPr>
        <w:pStyle w:val="22K-L"/>
        <w:spacing w:line="800" w:lineRule="exact"/>
        <w:rPr>
          <w:rFonts w:ascii="標楷體" w:eastAsia="標楷體" w:hAnsi="華康中楷體"/>
        </w:rPr>
      </w:pPr>
    </w:p>
    <w:p w14:paraId="4181193B" w14:textId="77777777" w:rsidR="00FE3629" w:rsidRPr="00185F50" w:rsidRDefault="00FE3629">
      <w:pPr>
        <w:pStyle w:val="22K-L"/>
        <w:spacing w:line="800" w:lineRule="exact"/>
        <w:rPr>
          <w:rFonts w:ascii="標楷體" w:eastAsia="標楷體" w:hAnsi="華康中楷體"/>
        </w:rPr>
      </w:pPr>
    </w:p>
    <w:p w14:paraId="10B1C6F4" w14:textId="77777777" w:rsidR="003A2CCE" w:rsidRPr="00185F50" w:rsidRDefault="003A2CCE">
      <w:pPr>
        <w:pStyle w:val="22K-L"/>
        <w:spacing w:line="800" w:lineRule="exact"/>
        <w:rPr>
          <w:rFonts w:ascii="標楷體" w:eastAsia="標楷體" w:hAnsi="華康中楷體"/>
        </w:rPr>
      </w:pPr>
    </w:p>
    <w:p w14:paraId="0F2A2A54" w14:textId="77777777" w:rsidR="003A2CCE" w:rsidRPr="00185F50" w:rsidRDefault="003A2CCE">
      <w:pPr>
        <w:pStyle w:val="22K-L"/>
        <w:spacing w:line="800" w:lineRule="exact"/>
        <w:rPr>
          <w:rFonts w:ascii="標楷體" w:eastAsia="標楷體" w:hAnsi="華康中楷體"/>
        </w:rPr>
      </w:pPr>
    </w:p>
    <w:p w14:paraId="12BD07CD" w14:textId="09AE117A" w:rsidR="00FE3629" w:rsidRPr="00185F50" w:rsidRDefault="002F6F32" w:rsidP="0023032B">
      <w:pPr>
        <w:jc w:val="center"/>
        <w:rPr>
          <w:rFonts w:ascii="標楷體" w:eastAsia="標楷體" w:hAnsi="華康中楷體"/>
        </w:rPr>
      </w:pPr>
      <w:r w:rsidRPr="00185F50">
        <w:rPr>
          <w:rFonts w:ascii="標楷體" w:eastAsia="標楷體" w:hint="eastAsia"/>
          <w:sz w:val="40"/>
        </w:rPr>
        <w:t>11</w:t>
      </w:r>
      <w:r w:rsidR="00B647C9">
        <w:rPr>
          <w:rFonts w:ascii="標楷體" w:eastAsia="標楷體" w:hint="eastAsia"/>
          <w:sz w:val="40"/>
        </w:rPr>
        <w:t>4</w:t>
      </w:r>
      <w:r w:rsidR="00DA2ED4" w:rsidRPr="00185F50">
        <w:rPr>
          <w:rFonts w:ascii="標楷體" w:eastAsia="標楷體" w:hint="eastAsia"/>
          <w:sz w:val="40"/>
        </w:rPr>
        <w:t xml:space="preserve">年 </w:t>
      </w:r>
      <w:r w:rsidR="00B647C9">
        <w:rPr>
          <w:rFonts w:ascii="標楷體" w:eastAsia="標楷體" w:hint="eastAsia"/>
          <w:sz w:val="40"/>
        </w:rPr>
        <w:t>0</w:t>
      </w:r>
      <w:r w:rsidR="00223D90">
        <w:rPr>
          <w:rFonts w:ascii="標楷體" w:eastAsia="標楷體" w:hint="eastAsia"/>
          <w:sz w:val="40"/>
        </w:rPr>
        <w:t>6</w:t>
      </w:r>
      <w:r w:rsidR="00E72D27" w:rsidRPr="00185F50">
        <w:rPr>
          <w:rFonts w:ascii="標楷體" w:eastAsia="標楷體" w:hint="eastAsia"/>
          <w:sz w:val="40"/>
        </w:rPr>
        <w:t xml:space="preserve"> </w:t>
      </w:r>
      <w:r w:rsidR="00DA2ED4" w:rsidRPr="00185F50">
        <w:rPr>
          <w:rFonts w:ascii="標楷體" w:eastAsia="標楷體" w:hint="eastAsia"/>
          <w:sz w:val="40"/>
        </w:rPr>
        <w:t>月</w:t>
      </w:r>
    </w:p>
    <w:p w14:paraId="78E11118" w14:textId="77777777" w:rsidR="00FE3629" w:rsidRPr="00185F50" w:rsidRDefault="00FE3629">
      <w:pPr>
        <w:pStyle w:val="22K-L"/>
        <w:spacing w:line="800" w:lineRule="exact"/>
        <w:rPr>
          <w:rFonts w:ascii="標楷體" w:eastAsia="標楷體" w:hAnsi="標楷體"/>
          <w:b/>
          <w:bCs/>
          <w:sz w:val="48"/>
          <w:szCs w:val="48"/>
        </w:rPr>
      </w:pPr>
      <w:r w:rsidRPr="00185F50">
        <w:rPr>
          <w:rFonts w:ascii="標楷體" w:eastAsia="標楷體" w:hAnsi="華康中楷體" w:hint="eastAsia"/>
        </w:rPr>
        <w:br w:type="page"/>
      </w:r>
      <w:r w:rsidRPr="00185F50">
        <w:rPr>
          <w:rFonts w:ascii="標楷體" w:eastAsia="標楷體" w:hAnsi="標楷體" w:hint="eastAsia"/>
          <w:b/>
          <w:bCs/>
          <w:sz w:val="48"/>
          <w:szCs w:val="48"/>
        </w:rPr>
        <w:lastRenderedPageBreak/>
        <w:t>財團法人保險事業發展中心</w:t>
      </w:r>
    </w:p>
    <w:p w14:paraId="6EDF0EBB" w14:textId="1B103AF8" w:rsidR="00A16A2E" w:rsidRPr="00223D90" w:rsidRDefault="00223D90" w:rsidP="00280A30">
      <w:pPr>
        <w:pStyle w:val="22K-L"/>
        <w:tabs>
          <w:tab w:val="left" w:pos="2410"/>
        </w:tabs>
        <w:spacing w:line="800" w:lineRule="exact"/>
        <w:rPr>
          <w:rFonts w:ascii="標楷體" w:eastAsia="標楷體" w:hAnsi="華康中楷體"/>
          <w:b/>
          <w:sz w:val="36"/>
          <w:szCs w:val="36"/>
        </w:rPr>
      </w:pPr>
      <w:r w:rsidRPr="00223D90">
        <w:rPr>
          <w:rFonts w:ascii="標楷體" w:eastAsia="標楷體" w:hAnsi="華康中楷體" w:hint="eastAsia"/>
          <w:b/>
          <w:sz w:val="36"/>
          <w:szCs w:val="36"/>
        </w:rPr>
        <w:t>「學生團體保險精算統計資訊系統」委外開發新增功能案</w:t>
      </w:r>
    </w:p>
    <w:p w14:paraId="29133496" w14:textId="4BBEB97F" w:rsidR="004A1486" w:rsidRPr="00185F50" w:rsidRDefault="004A1486" w:rsidP="00280A30">
      <w:pPr>
        <w:pStyle w:val="22K-L"/>
        <w:tabs>
          <w:tab w:val="left" w:pos="2410"/>
        </w:tabs>
        <w:spacing w:line="800" w:lineRule="exact"/>
        <w:rPr>
          <w:rFonts w:ascii="標楷體" w:eastAsia="標楷體" w:hAnsi="標楷體"/>
          <w:b/>
          <w:bCs/>
          <w:sz w:val="40"/>
          <w:szCs w:val="40"/>
        </w:rPr>
      </w:pPr>
      <w:r w:rsidRPr="00185F50">
        <w:rPr>
          <w:rFonts w:ascii="標楷體" w:eastAsia="標楷體" w:hAnsi="標楷體" w:hint="eastAsia"/>
          <w:b/>
          <w:bCs/>
          <w:sz w:val="40"/>
          <w:szCs w:val="40"/>
        </w:rPr>
        <w:t>投標須知</w:t>
      </w:r>
    </w:p>
    <w:p w14:paraId="6AC895A0" w14:textId="0A99CF5E" w:rsidR="004A1486" w:rsidRPr="009C5E4A" w:rsidRDefault="004A1486" w:rsidP="0023032B">
      <w:pPr>
        <w:numPr>
          <w:ilvl w:val="0"/>
          <w:numId w:val="5"/>
        </w:numPr>
        <w:tabs>
          <w:tab w:val="clear" w:pos="720"/>
          <w:tab w:val="num" w:pos="567"/>
        </w:tabs>
        <w:spacing w:line="440" w:lineRule="atLeast"/>
        <w:ind w:left="567" w:hanging="567"/>
        <w:rPr>
          <w:rFonts w:ascii="標楷體" w:eastAsia="標楷體" w:hAnsi="標楷體"/>
          <w:sz w:val="28"/>
          <w:szCs w:val="28"/>
        </w:rPr>
      </w:pPr>
      <w:r w:rsidRPr="00185F50">
        <w:rPr>
          <w:rFonts w:ascii="標楷體" w:eastAsia="標楷體" w:hAnsi="標楷體" w:hint="eastAsia"/>
          <w:bCs/>
          <w:iCs/>
          <w:sz w:val="28"/>
        </w:rPr>
        <w:t>採</w:t>
      </w:r>
      <w:r w:rsidRPr="0059532D">
        <w:rPr>
          <w:rFonts w:ascii="標楷體" w:eastAsia="標楷體" w:hAnsi="標楷體" w:hint="eastAsia"/>
          <w:bCs/>
          <w:iCs/>
          <w:sz w:val="28"/>
          <w:szCs w:val="28"/>
        </w:rPr>
        <w:t>購標</w:t>
      </w:r>
      <w:r w:rsidRPr="009C5E4A">
        <w:rPr>
          <w:rFonts w:ascii="標楷體" w:eastAsia="標楷體" w:hAnsi="標楷體" w:hint="eastAsia"/>
          <w:bCs/>
          <w:iCs/>
          <w:sz w:val="28"/>
          <w:szCs w:val="28"/>
        </w:rPr>
        <w:t>的︰</w:t>
      </w:r>
      <w:bookmarkStart w:id="0" w:name="_Hlk154505179"/>
      <w:r w:rsidR="00223D90" w:rsidRPr="00223D90">
        <w:rPr>
          <w:rFonts w:ascii="標楷體" w:eastAsia="標楷體" w:hAnsi="標楷體" w:hint="eastAsia"/>
          <w:sz w:val="28"/>
          <w:szCs w:val="28"/>
        </w:rPr>
        <w:t>「學生團體保險精算統計資訊系統」委外開發新增功能案</w:t>
      </w:r>
      <w:r w:rsidR="00F47E5D" w:rsidRPr="009C5E4A">
        <w:rPr>
          <w:rFonts w:ascii="標楷體" w:eastAsia="標楷體" w:hAnsi="標楷體" w:hint="eastAsia"/>
          <w:iCs/>
          <w:sz w:val="28"/>
          <w:szCs w:val="28"/>
        </w:rPr>
        <w:t>。</w:t>
      </w:r>
      <w:bookmarkEnd w:id="0"/>
    </w:p>
    <w:p w14:paraId="2C20F86A" w14:textId="71C68BEA" w:rsidR="004A1486" w:rsidRPr="009C5E4A" w:rsidRDefault="004A1486" w:rsidP="00262AEE">
      <w:pPr>
        <w:numPr>
          <w:ilvl w:val="0"/>
          <w:numId w:val="5"/>
        </w:numPr>
        <w:tabs>
          <w:tab w:val="clear" w:pos="720"/>
          <w:tab w:val="num" w:pos="567"/>
        </w:tabs>
        <w:spacing w:line="440" w:lineRule="atLeast"/>
        <w:ind w:left="567" w:hanging="567"/>
        <w:rPr>
          <w:rFonts w:ascii="標楷體" w:eastAsia="標楷體" w:hAnsi="標楷體"/>
          <w:bCs/>
          <w:iCs/>
          <w:sz w:val="28"/>
          <w:szCs w:val="28"/>
        </w:rPr>
      </w:pPr>
      <w:r w:rsidRPr="009C5E4A">
        <w:rPr>
          <w:rFonts w:ascii="標楷體" w:eastAsia="標楷體" w:hAnsi="標楷體" w:hint="eastAsia"/>
          <w:bCs/>
          <w:iCs/>
          <w:sz w:val="28"/>
          <w:szCs w:val="28"/>
        </w:rPr>
        <w:t>採購規格：詳財團法人保險事業發展中心</w:t>
      </w:r>
      <w:bookmarkStart w:id="1" w:name="_Hlk102652554"/>
      <w:r w:rsidR="00223D90" w:rsidRPr="00223D90">
        <w:rPr>
          <w:rFonts w:ascii="標楷體" w:eastAsia="標楷體" w:hAnsi="標楷體" w:hint="eastAsia"/>
          <w:bCs/>
          <w:iCs/>
          <w:sz w:val="28"/>
          <w:szCs w:val="28"/>
        </w:rPr>
        <w:t>「學生團體保險精算統計資訊系統」委外開發新增功能案</w:t>
      </w:r>
      <w:r w:rsidR="00897449" w:rsidRPr="009C5E4A">
        <w:rPr>
          <w:rFonts w:ascii="標楷體" w:eastAsia="標楷體" w:hAnsi="標楷體" w:hint="eastAsia"/>
          <w:bCs/>
          <w:iCs/>
          <w:sz w:val="28"/>
          <w:szCs w:val="28"/>
        </w:rPr>
        <w:t>需求</w:t>
      </w:r>
      <w:r w:rsidRPr="009C5E4A">
        <w:rPr>
          <w:rFonts w:ascii="標楷體" w:eastAsia="標楷體" w:hAnsi="標楷體" w:hint="eastAsia"/>
          <w:bCs/>
          <w:iCs/>
          <w:sz w:val="28"/>
          <w:szCs w:val="28"/>
        </w:rPr>
        <w:t>說明書</w:t>
      </w:r>
      <w:bookmarkEnd w:id="1"/>
      <w:r w:rsidRPr="009C5E4A">
        <w:rPr>
          <w:rFonts w:ascii="標楷體" w:eastAsia="標楷體" w:hAnsi="標楷體" w:hint="eastAsia"/>
          <w:bCs/>
          <w:iCs/>
          <w:sz w:val="28"/>
          <w:szCs w:val="28"/>
        </w:rPr>
        <w:t>。</w:t>
      </w:r>
    </w:p>
    <w:p w14:paraId="07E6B388" w14:textId="77777777" w:rsidR="004A1486" w:rsidRPr="00185F50" w:rsidRDefault="004A1486" w:rsidP="00262AEE">
      <w:pPr>
        <w:numPr>
          <w:ilvl w:val="0"/>
          <w:numId w:val="5"/>
        </w:numPr>
        <w:tabs>
          <w:tab w:val="clear" w:pos="720"/>
          <w:tab w:val="num" w:pos="567"/>
        </w:tabs>
        <w:spacing w:line="440" w:lineRule="atLeast"/>
        <w:rPr>
          <w:rFonts w:ascii="標楷體" w:eastAsia="標楷體" w:hAnsi="標楷體"/>
          <w:bCs/>
          <w:iCs/>
          <w:sz w:val="28"/>
        </w:rPr>
      </w:pPr>
      <w:r w:rsidRPr="009C5E4A">
        <w:rPr>
          <w:rFonts w:ascii="標楷體" w:eastAsia="標楷體" w:hAnsi="標楷體" w:hint="eastAsia"/>
          <w:bCs/>
          <w:iCs/>
          <w:sz w:val="28"/>
          <w:szCs w:val="28"/>
        </w:rPr>
        <w:t>招標依據：</w:t>
      </w:r>
      <w:r w:rsidR="009A3AB2" w:rsidRPr="009C5E4A">
        <w:rPr>
          <w:rFonts w:ascii="標楷體" w:eastAsia="標楷體" w:hAnsi="標楷體" w:hint="eastAsia"/>
          <w:bCs/>
          <w:iCs/>
          <w:sz w:val="28"/>
          <w:szCs w:val="28"/>
        </w:rPr>
        <w:t>本中心採購作業程序及參考</w:t>
      </w:r>
      <w:r w:rsidR="00895361" w:rsidRPr="009C5E4A">
        <w:rPr>
          <w:rFonts w:ascii="標楷體" w:eastAsia="標楷體" w:hAnsi="標楷體" w:hint="eastAsia"/>
          <w:bCs/>
          <w:iCs/>
          <w:sz w:val="28"/>
          <w:szCs w:val="28"/>
        </w:rPr>
        <w:t>政府採購法</w:t>
      </w:r>
      <w:r w:rsidR="00EE4BC1" w:rsidRPr="009C5E4A">
        <w:rPr>
          <w:rFonts w:ascii="標楷體" w:eastAsia="標楷體" w:hAnsi="標楷體" w:hint="eastAsia"/>
          <w:bCs/>
          <w:iCs/>
          <w:sz w:val="28"/>
          <w:szCs w:val="28"/>
        </w:rPr>
        <w:t>(下稱</w:t>
      </w:r>
      <w:r w:rsidR="00EE4BC1" w:rsidRPr="00185F50">
        <w:rPr>
          <w:rFonts w:ascii="標楷體" w:eastAsia="標楷體" w:hAnsi="標楷體" w:hint="eastAsia"/>
          <w:bCs/>
          <w:iCs/>
          <w:sz w:val="28"/>
        </w:rPr>
        <w:t>採購法)</w:t>
      </w:r>
      <w:r w:rsidR="00895361" w:rsidRPr="00185F50">
        <w:rPr>
          <w:rFonts w:ascii="標楷體" w:eastAsia="標楷體" w:hAnsi="標楷體" w:hint="eastAsia"/>
          <w:bCs/>
          <w:iCs/>
          <w:sz w:val="28"/>
        </w:rPr>
        <w:t>。</w:t>
      </w:r>
    </w:p>
    <w:p w14:paraId="404F01B2" w14:textId="150559ED" w:rsidR="00EC2F68" w:rsidRPr="00A16A2E" w:rsidRDefault="004A1486" w:rsidP="00A16A2E">
      <w:pPr>
        <w:numPr>
          <w:ilvl w:val="0"/>
          <w:numId w:val="5"/>
        </w:numPr>
        <w:tabs>
          <w:tab w:val="clear" w:pos="720"/>
          <w:tab w:val="num" w:pos="567"/>
        </w:tabs>
        <w:spacing w:line="440" w:lineRule="atLeast"/>
        <w:ind w:left="567" w:hanging="567"/>
        <w:rPr>
          <w:rFonts w:ascii="標楷體" w:eastAsia="標楷體" w:hAnsi="標楷體"/>
          <w:bCs/>
          <w:iCs/>
          <w:sz w:val="28"/>
        </w:rPr>
      </w:pPr>
      <w:r w:rsidRPr="00185F50">
        <w:rPr>
          <w:rFonts w:ascii="標楷體" w:eastAsia="標楷體" w:hAnsi="標楷體" w:hint="eastAsia"/>
          <w:bCs/>
          <w:iCs/>
          <w:sz w:val="28"/>
        </w:rPr>
        <w:t>招標方式</w:t>
      </w:r>
      <w:bookmarkStart w:id="2" w:name="_Hlk102650640"/>
      <w:r w:rsidR="00B2310D" w:rsidRPr="00185F50">
        <w:rPr>
          <w:rFonts w:ascii="標楷體" w:eastAsia="標楷體" w:hAnsi="標楷體" w:hint="eastAsia"/>
          <w:bCs/>
          <w:iCs/>
          <w:sz w:val="28"/>
        </w:rPr>
        <w:t>：</w:t>
      </w:r>
      <w:r w:rsidR="00EC2F68" w:rsidRPr="00A16A2E">
        <w:rPr>
          <w:rFonts w:ascii="標楷體" w:eastAsia="標楷體" w:hAnsi="標楷體" w:hint="eastAsia"/>
          <w:bCs/>
          <w:iCs/>
          <w:sz w:val="28"/>
        </w:rPr>
        <w:t>依據</w:t>
      </w:r>
      <w:r w:rsidR="00EC2F68" w:rsidRPr="00A16A2E">
        <w:rPr>
          <w:rFonts w:ascii="標楷體" w:eastAsia="標楷體" w:hAnsi="標楷體"/>
          <w:bCs/>
          <w:iCs/>
          <w:sz w:val="28"/>
        </w:rPr>
        <w:t>本中心採購作業程序</w:t>
      </w:r>
      <w:r w:rsidR="00EC2F68" w:rsidRPr="00A16A2E">
        <w:rPr>
          <w:rFonts w:ascii="標楷體" w:eastAsia="標楷體" w:hAnsi="標楷體" w:hint="eastAsia"/>
          <w:bCs/>
          <w:iCs/>
          <w:sz w:val="28"/>
        </w:rPr>
        <w:t>第五點第(二)</w:t>
      </w:r>
      <w:r w:rsidR="00B47DC7">
        <w:rPr>
          <w:rFonts w:ascii="標楷體" w:eastAsia="標楷體" w:hAnsi="標楷體" w:hint="eastAsia"/>
          <w:bCs/>
          <w:iCs/>
          <w:sz w:val="28"/>
        </w:rPr>
        <w:t>項(二)</w:t>
      </w:r>
      <w:r w:rsidR="00EC2F68" w:rsidRPr="00A16A2E">
        <w:rPr>
          <w:rFonts w:ascii="標楷體" w:eastAsia="標楷體" w:hAnsi="標楷體" w:hint="eastAsia"/>
          <w:bCs/>
          <w:iCs/>
          <w:sz w:val="28"/>
        </w:rPr>
        <w:t>款規定辦理。</w:t>
      </w:r>
      <w:r w:rsidR="00EC2F68" w:rsidRPr="00A16A2E">
        <w:rPr>
          <w:rFonts w:ascii="標楷體" w:eastAsia="標楷體" w:hAnsi="標楷體"/>
          <w:bCs/>
          <w:iCs/>
          <w:sz w:val="28"/>
        </w:rPr>
        <w:t>公開取得三家以上廠商之書面報價或企劃書</w:t>
      </w:r>
      <w:r w:rsidR="00EC2F68" w:rsidRPr="00A16A2E">
        <w:rPr>
          <w:rFonts w:ascii="標楷體" w:eastAsia="標楷體" w:hAnsi="標楷體" w:hint="eastAsia"/>
          <w:bCs/>
          <w:iCs/>
          <w:sz w:val="28"/>
        </w:rPr>
        <w:t>，擇符合需要之廠商辦理比價或議價；公告結果未能取得三家以上廠商之書面報價者，</w:t>
      </w:r>
      <w:r w:rsidR="00EC2F68" w:rsidRPr="00A16A2E">
        <w:rPr>
          <w:rFonts w:ascii="標楷體" w:eastAsia="標楷體" w:hAnsi="標楷體"/>
          <w:bCs/>
          <w:iCs/>
          <w:sz w:val="28"/>
        </w:rPr>
        <w:t>得經本中心董事長或其授權人員核准，改採限制性招標</w:t>
      </w:r>
      <w:r w:rsidR="00EC2F68" w:rsidRPr="00A16A2E">
        <w:rPr>
          <w:rFonts w:ascii="標楷體" w:eastAsia="標楷體" w:hAnsi="標楷體" w:hint="eastAsia"/>
          <w:bCs/>
          <w:iCs/>
          <w:sz w:val="28"/>
        </w:rPr>
        <w:t>。</w:t>
      </w:r>
    </w:p>
    <w:bookmarkEnd w:id="2"/>
    <w:p w14:paraId="69B89EFA" w14:textId="77777777" w:rsidR="00EC2F68" w:rsidRPr="00EC2F68" w:rsidRDefault="004A1486" w:rsidP="0058745A">
      <w:pPr>
        <w:numPr>
          <w:ilvl w:val="0"/>
          <w:numId w:val="5"/>
        </w:numPr>
        <w:tabs>
          <w:tab w:val="clear" w:pos="720"/>
          <w:tab w:val="num" w:pos="567"/>
        </w:tabs>
        <w:spacing w:line="440" w:lineRule="atLeast"/>
        <w:jc w:val="both"/>
        <w:rPr>
          <w:rFonts w:ascii="標楷體" w:eastAsia="標楷體" w:hAnsi="標楷體"/>
          <w:bCs/>
          <w:iCs/>
          <w:sz w:val="28"/>
        </w:rPr>
      </w:pPr>
      <w:r w:rsidRPr="00EC2F68">
        <w:rPr>
          <w:rFonts w:ascii="標楷體" w:eastAsia="標楷體" w:hAnsi="標楷體" w:hint="eastAsia"/>
          <w:bCs/>
          <w:iCs/>
          <w:sz w:val="28"/>
        </w:rPr>
        <w:t>決標原則：</w:t>
      </w:r>
      <w:r w:rsidR="00EC2F68" w:rsidRPr="003A4DC9">
        <w:rPr>
          <w:rFonts w:ascii="標楷體" w:eastAsia="標楷體" w:hAnsi="標楷體" w:hint="eastAsia"/>
          <w:sz w:val="28"/>
        </w:rPr>
        <w:t>參考最有利標之精神，擇符合需要者辦理議價。</w:t>
      </w:r>
    </w:p>
    <w:p w14:paraId="605EB086" w14:textId="1507DD11" w:rsidR="004A1486" w:rsidRPr="00EC2F68" w:rsidRDefault="004A1486" w:rsidP="0058745A">
      <w:pPr>
        <w:numPr>
          <w:ilvl w:val="0"/>
          <w:numId w:val="5"/>
        </w:numPr>
        <w:tabs>
          <w:tab w:val="clear" w:pos="720"/>
          <w:tab w:val="num" w:pos="567"/>
        </w:tabs>
        <w:spacing w:line="440" w:lineRule="atLeast"/>
        <w:jc w:val="both"/>
        <w:rPr>
          <w:rFonts w:ascii="標楷體" w:eastAsia="標楷體" w:hAnsi="標楷體"/>
          <w:bCs/>
          <w:iCs/>
          <w:sz w:val="28"/>
        </w:rPr>
      </w:pPr>
      <w:r w:rsidRPr="00EC2F68">
        <w:rPr>
          <w:rFonts w:ascii="標楷體" w:eastAsia="標楷體" w:hAnsi="標楷體" w:hint="eastAsia"/>
          <w:bCs/>
          <w:iCs/>
          <w:sz w:val="28"/>
        </w:rPr>
        <w:t>本採購為勞務採購。</w:t>
      </w:r>
    </w:p>
    <w:p w14:paraId="2BA6FEE4" w14:textId="73BCAB9D" w:rsidR="004A1486" w:rsidRPr="00577615" w:rsidRDefault="00271450" w:rsidP="00262AEE">
      <w:pPr>
        <w:numPr>
          <w:ilvl w:val="0"/>
          <w:numId w:val="5"/>
        </w:numPr>
        <w:tabs>
          <w:tab w:val="clear" w:pos="720"/>
          <w:tab w:val="num" w:pos="567"/>
        </w:tabs>
        <w:spacing w:line="440" w:lineRule="atLeast"/>
        <w:rPr>
          <w:rFonts w:ascii="標楷體" w:eastAsia="標楷體" w:hAnsi="標楷體"/>
          <w:bCs/>
          <w:iCs/>
          <w:sz w:val="28"/>
        </w:rPr>
      </w:pPr>
      <w:r w:rsidRPr="00185F50">
        <w:rPr>
          <w:rFonts w:ascii="標楷體" w:eastAsia="標楷體" w:hAnsi="標楷體" w:hint="eastAsia"/>
          <w:bCs/>
          <w:iCs/>
          <w:sz w:val="28"/>
        </w:rPr>
        <w:t>預算金額：新</w:t>
      </w:r>
      <w:r w:rsidRPr="00577615">
        <w:rPr>
          <w:rFonts w:ascii="標楷體" w:eastAsia="標楷體" w:hAnsi="標楷體" w:hint="eastAsia"/>
          <w:bCs/>
          <w:iCs/>
          <w:sz w:val="28"/>
        </w:rPr>
        <w:t>台幣</w:t>
      </w:r>
      <w:r w:rsidR="00223D90">
        <w:rPr>
          <w:rFonts w:ascii="標楷體" w:eastAsia="標楷體" w:hAnsi="標楷體" w:hint="eastAsia"/>
          <w:bCs/>
          <w:iCs/>
          <w:sz w:val="28"/>
        </w:rPr>
        <w:t>515</w:t>
      </w:r>
      <w:r w:rsidR="00BE7B34" w:rsidRPr="00577615">
        <w:rPr>
          <w:rFonts w:ascii="標楷體" w:eastAsia="標楷體" w:hAnsi="標楷體" w:hint="eastAsia"/>
          <w:sz w:val="28"/>
          <w:szCs w:val="28"/>
        </w:rPr>
        <w:t>,000</w:t>
      </w:r>
      <w:r w:rsidR="001B5A55" w:rsidRPr="00577615">
        <w:rPr>
          <w:rFonts w:ascii="標楷體" w:eastAsia="標楷體" w:hAnsi="標楷體" w:hint="eastAsia"/>
          <w:sz w:val="28"/>
          <w:szCs w:val="28"/>
        </w:rPr>
        <w:t>元</w:t>
      </w:r>
      <w:r w:rsidR="004A1486" w:rsidRPr="00577615">
        <w:rPr>
          <w:rFonts w:ascii="標楷體" w:eastAsia="標楷體" w:hAnsi="標楷體" w:hint="eastAsia"/>
          <w:bCs/>
          <w:iCs/>
          <w:sz w:val="28"/>
        </w:rPr>
        <w:t>整。</w:t>
      </w:r>
    </w:p>
    <w:p w14:paraId="408D2E1F" w14:textId="77777777" w:rsidR="004A1486" w:rsidRPr="00185F50" w:rsidRDefault="004A1486" w:rsidP="00262AEE">
      <w:pPr>
        <w:numPr>
          <w:ilvl w:val="0"/>
          <w:numId w:val="5"/>
        </w:numPr>
        <w:tabs>
          <w:tab w:val="clear" w:pos="720"/>
          <w:tab w:val="num" w:pos="567"/>
        </w:tabs>
        <w:spacing w:line="440" w:lineRule="atLeast"/>
        <w:ind w:left="567" w:hanging="567"/>
        <w:rPr>
          <w:rFonts w:ascii="標楷體" w:eastAsia="標楷體" w:hAnsi="標楷體"/>
          <w:b/>
          <w:bCs/>
          <w:sz w:val="28"/>
        </w:rPr>
      </w:pPr>
      <w:r w:rsidRPr="00185F50">
        <w:rPr>
          <w:rFonts w:ascii="標楷體" w:eastAsia="標楷體" w:hAnsi="標楷體" w:hint="eastAsia"/>
          <w:bCs/>
          <w:iCs/>
          <w:sz w:val="28"/>
        </w:rPr>
        <w:t>廠商資格︰廠商投標時，應檢齊下列各項證明文件影本並蓋妥與印模單相</w:t>
      </w:r>
      <w:r w:rsidRPr="00185F50">
        <w:rPr>
          <w:rFonts w:ascii="標楷體" w:eastAsia="標楷體" w:hAnsi="標楷體" w:hint="eastAsia"/>
          <w:sz w:val="28"/>
        </w:rPr>
        <w:t>同之廠商、負責人印鑑備審︰</w:t>
      </w:r>
    </w:p>
    <w:p w14:paraId="032F2512" w14:textId="77777777" w:rsidR="00B84147" w:rsidRPr="00185F50" w:rsidRDefault="00B84147" w:rsidP="001B5A55">
      <w:pPr>
        <w:numPr>
          <w:ilvl w:val="0"/>
          <w:numId w:val="4"/>
        </w:numPr>
        <w:tabs>
          <w:tab w:val="clear" w:pos="1920"/>
          <w:tab w:val="num" w:pos="1276"/>
          <w:tab w:val="num" w:pos="1418"/>
        </w:tabs>
        <w:spacing w:line="440" w:lineRule="atLeast"/>
        <w:ind w:left="1276" w:hanging="709"/>
        <w:jc w:val="both"/>
        <w:rPr>
          <w:rFonts w:ascii="標楷體" w:eastAsia="標楷體" w:hAnsi="標楷體"/>
          <w:b/>
          <w:bCs/>
          <w:sz w:val="28"/>
        </w:rPr>
      </w:pPr>
      <w:r w:rsidRPr="00185F50">
        <w:rPr>
          <w:rFonts w:ascii="標楷體" w:eastAsia="標楷體" w:hAnsi="標楷體" w:hint="eastAsia"/>
          <w:b/>
          <w:bCs/>
          <w:sz w:val="28"/>
          <w:szCs w:val="28"/>
        </w:rPr>
        <w:t>投標廠商登記或設立之證明文件。如公司登記或商業登記證明文件或其他由政府機關（含其授權機構）核發之合法登記或設立之證明文件等。投標廠商得透過經濟部（http</w:t>
      </w:r>
      <w:r w:rsidRPr="00185F50">
        <w:rPr>
          <w:rFonts w:ascii="標楷體" w:eastAsia="標楷體" w:hAnsi="標楷體"/>
          <w:b/>
          <w:bCs/>
          <w:sz w:val="28"/>
          <w:szCs w:val="28"/>
        </w:rPr>
        <w:t>s</w:t>
      </w:r>
      <w:r w:rsidRPr="00185F50">
        <w:rPr>
          <w:rFonts w:ascii="標楷體" w:eastAsia="標楷體" w:hAnsi="標楷體" w:hint="eastAsia"/>
          <w:b/>
          <w:bCs/>
          <w:sz w:val="28"/>
          <w:szCs w:val="28"/>
        </w:rPr>
        <w:t>://</w:t>
      </w:r>
      <w:r w:rsidRPr="00185F50">
        <w:rPr>
          <w:rFonts w:ascii="標楷體" w:eastAsia="標楷體" w:hAnsi="標楷體"/>
          <w:b/>
          <w:bCs/>
          <w:sz w:val="28"/>
          <w:szCs w:val="28"/>
        </w:rPr>
        <w:t>findbiz</w:t>
      </w:r>
      <w:r w:rsidRPr="00185F50">
        <w:rPr>
          <w:rFonts w:ascii="標楷體" w:eastAsia="標楷體" w:hAnsi="標楷體" w:hint="eastAsia"/>
          <w:b/>
          <w:bCs/>
          <w:sz w:val="28"/>
          <w:szCs w:val="28"/>
        </w:rPr>
        <w:t>.</w:t>
      </w:r>
      <w:r w:rsidRPr="00185F50">
        <w:rPr>
          <w:rFonts w:ascii="標楷體" w:eastAsia="標楷體" w:hAnsi="標楷體"/>
          <w:b/>
          <w:bCs/>
          <w:sz w:val="28"/>
          <w:szCs w:val="28"/>
        </w:rPr>
        <w:t>nat.gov.tw</w:t>
      </w:r>
      <w:r w:rsidRPr="00185F50">
        <w:rPr>
          <w:rFonts w:ascii="標楷體" w:eastAsia="標楷體" w:hAnsi="標楷體" w:hint="eastAsia"/>
          <w:b/>
          <w:bCs/>
          <w:sz w:val="28"/>
          <w:szCs w:val="28"/>
        </w:rPr>
        <w:t xml:space="preserve"> 商工登記資料）網站查詢，</w:t>
      </w:r>
      <w:r w:rsidRPr="00185F50">
        <w:rPr>
          <w:rFonts w:ascii="標楷體" w:eastAsia="標楷體" w:hAnsi="標楷體" w:cs="TT6E2o00" w:hint="eastAsia"/>
          <w:b/>
          <w:bCs/>
          <w:sz w:val="28"/>
          <w:szCs w:val="28"/>
        </w:rPr>
        <w:t>本款之證明廠商得以</w:t>
      </w:r>
      <w:r w:rsidRPr="00185F50">
        <w:rPr>
          <w:rFonts w:ascii="標楷體" w:eastAsia="標楷體" w:hAnsi="標楷體" w:cs="TT6E2o01" w:hint="eastAsia"/>
          <w:b/>
          <w:bCs/>
          <w:sz w:val="28"/>
          <w:szCs w:val="28"/>
        </w:rPr>
        <w:t>列印</w:t>
      </w:r>
      <w:r w:rsidRPr="00185F50">
        <w:rPr>
          <w:rFonts w:ascii="標楷體" w:eastAsia="標楷體" w:hAnsi="標楷體" w:cs="TT6E2o00" w:hint="eastAsia"/>
          <w:b/>
          <w:bCs/>
          <w:sz w:val="28"/>
          <w:szCs w:val="28"/>
        </w:rPr>
        <w:t>公開於目的</w:t>
      </w:r>
      <w:r w:rsidRPr="00185F50">
        <w:rPr>
          <w:rFonts w:ascii="標楷體" w:eastAsia="標楷體" w:hAnsi="標楷體" w:cs="TT6E2o01" w:hint="eastAsia"/>
          <w:b/>
          <w:bCs/>
          <w:sz w:val="28"/>
          <w:szCs w:val="28"/>
        </w:rPr>
        <w:t>事</w:t>
      </w:r>
      <w:r w:rsidRPr="00185F50">
        <w:rPr>
          <w:rFonts w:ascii="標楷體" w:eastAsia="標楷體" w:hAnsi="標楷體" w:cs="TT6E2o00" w:hint="eastAsia"/>
          <w:b/>
          <w:bCs/>
          <w:sz w:val="28"/>
          <w:szCs w:val="28"/>
        </w:rPr>
        <w:t>業</w:t>
      </w:r>
      <w:r w:rsidRPr="00185F50">
        <w:rPr>
          <w:rFonts w:ascii="標楷體" w:eastAsia="標楷體" w:hAnsi="標楷體" w:cs="TT6E2o01" w:hint="eastAsia"/>
          <w:b/>
          <w:bCs/>
          <w:sz w:val="28"/>
          <w:szCs w:val="28"/>
        </w:rPr>
        <w:t>主管</w:t>
      </w:r>
      <w:r w:rsidRPr="00185F50">
        <w:rPr>
          <w:rFonts w:ascii="標楷體" w:eastAsia="標楷體" w:hAnsi="標楷體" w:cs="TT6E2o00" w:hint="eastAsia"/>
          <w:b/>
          <w:bCs/>
          <w:sz w:val="28"/>
          <w:szCs w:val="28"/>
        </w:rPr>
        <w:t>機</w:t>
      </w:r>
      <w:r w:rsidRPr="00185F50">
        <w:rPr>
          <w:rFonts w:ascii="標楷體" w:eastAsia="標楷體" w:hAnsi="標楷體" w:cs="TT6E2o01" w:hint="eastAsia"/>
          <w:b/>
          <w:bCs/>
          <w:sz w:val="28"/>
          <w:szCs w:val="28"/>
        </w:rPr>
        <w:t>關網站</w:t>
      </w:r>
      <w:r w:rsidRPr="00185F50">
        <w:rPr>
          <w:rFonts w:ascii="標楷體" w:eastAsia="標楷體" w:hAnsi="標楷體" w:cs="TT6E2o00" w:hint="eastAsia"/>
          <w:b/>
          <w:bCs/>
          <w:sz w:val="28"/>
          <w:szCs w:val="28"/>
        </w:rPr>
        <w:t>之資料</w:t>
      </w:r>
      <w:r w:rsidRPr="00185F50">
        <w:rPr>
          <w:rFonts w:ascii="標楷體" w:eastAsia="標楷體" w:hAnsi="標楷體" w:cs="TT6E2o01" w:hint="eastAsia"/>
          <w:b/>
          <w:bCs/>
          <w:sz w:val="28"/>
          <w:szCs w:val="28"/>
        </w:rPr>
        <w:t>代</w:t>
      </w:r>
      <w:r w:rsidRPr="00185F50">
        <w:rPr>
          <w:rFonts w:ascii="標楷體" w:eastAsia="標楷體" w:hAnsi="標楷體" w:cs="TT6E2o00" w:hint="eastAsia"/>
          <w:b/>
          <w:bCs/>
          <w:sz w:val="28"/>
          <w:szCs w:val="28"/>
        </w:rPr>
        <w:t>之。</w:t>
      </w:r>
    </w:p>
    <w:p w14:paraId="42ADD3CB" w14:textId="77777777" w:rsidR="004A1486" w:rsidRPr="00185F50" w:rsidRDefault="004A1486" w:rsidP="00262AEE">
      <w:pPr>
        <w:numPr>
          <w:ilvl w:val="0"/>
          <w:numId w:val="4"/>
        </w:numPr>
        <w:tabs>
          <w:tab w:val="clear" w:pos="1920"/>
          <w:tab w:val="num" w:pos="1276"/>
          <w:tab w:val="num" w:pos="1418"/>
        </w:tabs>
        <w:spacing w:line="440" w:lineRule="atLeast"/>
        <w:ind w:left="1276" w:hanging="709"/>
        <w:rPr>
          <w:rFonts w:ascii="標楷體" w:eastAsia="標楷體" w:hAnsi="標楷體"/>
          <w:b/>
          <w:bCs/>
          <w:sz w:val="28"/>
          <w:szCs w:val="28"/>
        </w:rPr>
      </w:pPr>
      <w:r w:rsidRPr="00185F50">
        <w:rPr>
          <w:rFonts w:ascii="標楷體" w:eastAsia="標楷體" w:hAnsi="標楷體" w:hint="eastAsia"/>
          <w:b/>
          <w:bCs/>
          <w:sz w:val="28"/>
          <w:szCs w:val="28"/>
        </w:rPr>
        <w:t>最近一期營業稅繳款書收據聯。</w:t>
      </w:r>
    </w:p>
    <w:p w14:paraId="21A2EBB1" w14:textId="77777777" w:rsidR="004A1486" w:rsidRDefault="004A1486" w:rsidP="001B5A55">
      <w:pPr>
        <w:numPr>
          <w:ilvl w:val="0"/>
          <w:numId w:val="4"/>
        </w:numPr>
        <w:tabs>
          <w:tab w:val="clear" w:pos="1920"/>
          <w:tab w:val="num" w:pos="1276"/>
          <w:tab w:val="num" w:pos="1418"/>
        </w:tabs>
        <w:spacing w:line="440" w:lineRule="atLeast"/>
        <w:ind w:left="1276" w:hanging="709"/>
        <w:jc w:val="both"/>
        <w:rPr>
          <w:rFonts w:ascii="標楷體" w:eastAsia="標楷體" w:hAnsi="標楷體"/>
          <w:b/>
          <w:bCs/>
          <w:sz w:val="28"/>
          <w:szCs w:val="28"/>
        </w:rPr>
      </w:pPr>
      <w:r w:rsidRPr="00185F50">
        <w:rPr>
          <w:rFonts w:ascii="標楷體" w:eastAsia="標楷體" w:hAnsi="標楷體" w:hint="eastAsia"/>
          <w:b/>
          <w:bCs/>
          <w:sz w:val="28"/>
          <w:szCs w:val="28"/>
        </w:rPr>
        <w:t>票據交換機構於截止投標日之前半年內所出具之非拒絕往來戶或最近一年內無退票紀錄證明。</w:t>
      </w:r>
    </w:p>
    <w:p w14:paraId="55021AB1" w14:textId="08B87435" w:rsidR="00B31F53" w:rsidRDefault="00B31F53" w:rsidP="001B5A55">
      <w:pPr>
        <w:numPr>
          <w:ilvl w:val="0"/>
          <w:numId w:val="4"/>
        </w:numPr>
        <w:tabs>
          <w:tab w:val="clear" w:pos="1920"/>
          <w:tab w:val="num" w:pos="1276"/>
          <w:tab w:val="num" w:pos="1418"/>
        </w:tabs>
        <w:spacing w:line="440" w:lineRule="atLeast"/>
        <w:ind w:left="1276" w:hanging="709"/>
        <w:jc w:val="both"/>
        <w:rPr>
          <w:rFonts w:ascii="標楷體" w:eastAsia="標楷體" w:hAnsi="標楷體"/>
          <w:b/>
          <w:bCs/>
          <w:sz w:val="28"/>
          <w:szCs w:val="28"/>
        </w:rPr>
      </w:pPr>
      <w:bookmarkStart w:id="3" w:name="_Hlk150174389"/>
      <w:r w:rsidRPr="00B31F53">
        <w:rPr>
          <w:rFonts w:ascii="標楷體" w:eastAsia="標楷體" w:hAnsi="標楷體" w:hint="eastAsia"/>
          <w:b/>
          <w:bCs/>
          <w:sz w:val="28"/>
          <w:szCs w:val="28"/>
        </w:rPr>
        <w:t>本採購屬經濟部投資審議委員會公告「具敏感性或國安(含資安)疑慮之業務範疇」之資訊服務採購，廠商不得為經濟部投資審議委員會公告之陸資資訊服務業者。(上開業務範疇及陸資資訊服務業清單公開於經濟部投資審議委員會網站</w:t>
      </w:r>
      <w:hyperlink r:id="rId8" w:history="1">
        <w:r w:rsidR="00BE7B34" w:rsidRPr="007804BD">
          <w:rPr>
            <w:rStyle w:val="af2"/>
            <w:rFonts w:ascii="標楷體" w:eastAsia="標楷體" w:hAnsi="標楷體" w:hint="eastAsia"/>
            <w:b/>
            <w:bCs/>
            <w:sz w:val="28"/>
            <w:szCs w:val="28"/>
          </w:rPr>
          <w:t>https://www.moeaic.gov.tw/</w:t>
        </w:r>
      </w:hyperlink>
      <w:r w:rsidRPr="00B31F53">
        <w:rPr>
          <w:rFonts w:ascii="標楷體" w:eastAsia="標楷體" w:hAnsi="標楷體" w:hint="eastAsia"/>
          <w:b/>
          <w:bCs/>
          <w:sz w:val="28"/>
          <w:szCs w:val="28"/>
        </w:rPr>
        <w:t>)。</w:t>
      </w:r>
      <w:bookmarkEnd w:id="3"/>
    </w:p>
    <w:p w14:paraId="7CA1AD10" w14:textId="650617D0" w:rsidR="00BE7B34" w:rsidRPr="00B31F53" w:rsidRDefault="00BE7B34" w:rsidP="00BE7B34">
      <w:pPr>
        <w:tabs>
          <w:tab w:val="num" w:pos="1920"/>
        </w:tabs>
        <w:spacing w:line="440" w:lineRule="atLeast"/>
        <w:ind w:left="1276"/>
        <w:jc w:val="both"/>
        <w:rPr>
          <w:rFonts w:ascii="標楷體" w:eastAsia="標楷體" w:hAnsi="標楷體"/>
          <w:b/>
          <w:bCs/>
          <w:sz w:val="28"/>
          <w:szCs w:val="28"/>
        </w:rPr>
      </w:pPr>
      <w:r w:rsidRPr="00BE7B34">
        <w:rPr>
          <w:rFonts w:ascii="標楷體" w:eastAsia="標楷體" w:hAnsi="標楷體"/>
          <w:b/>
          <w:bCs/>
          <w:sz w:val="28"/>
          <w:szCs w:val="28"/>
        </w:rPr>
        <w:lastRenderedPageBreak/>
        <w:t>廠商於履約中不得提供或使用大陸廠牌之資通訊產品，履約人員不得為大陸籍人員。</w:t>
      </w:r>
    </w:p>
    <w:p w14:paraId="0238A0B9" w14:textId="77777777" w:rsidR="004A1486" w:rsidRPr="00185F50" w:rsidRDefault="004A1486" w:rsidP="00262AEE">
      <w:pPr>
        <w:numPr>
          <w:ilvl w:val="0"/>
          <w:numId w:val="5"/>
        </w:numPr>
        <w:tabs>
          <w:tab w:val="clear" w:pos="720"/>
          <w:tab w:val="num" w:pos="567"/>
        </w:tabs>
        <w:spacing w:line="440" w:lineRule="atLeast"/>
        <w:ind w:left="567" w:hanging="567"/>
        <w:rPr>
          <w:rFonts w:ascii="標楷體" w:eastAsia="標楷體" w:hAnsi="標楷體"/>
          <w:sz w:val="28"/>
        </w:rPr>
      </w:pPr>
      <w:r w:rsidRPr="00185F50">
        <w:rPr>
          <w:rFonts w:ascii="標楷體" w:eastAsia="標楷體" w:hAnsi="標楷體" w:hint="eastAsia"/>
          <w:sz w:val="28"/>
        </w:rPr>
        <w:t>領標：</w:t>
      </w:r>
    </w:p>
    <w:p w14:paraId="517A8E41" w14:textId="18ED2879" w:rsidR="00AA5C27" w:rsidRPr="00185F50" w:rsidRDefault="004A1486" w:rsidP="00262AEE">
      <w:pPr>
        <w:numPr>
          <w:ilvl w:val="0"/>
          <w:numId w:val="6"/>
        </w:numPr>
        <w:tabs>
          <w:tab w:val="clear" w:pos="1920"/>
        </w:tabs>
        <w:spacing w:line="440" w:lineRule="atLeast"/>
        <w:ind w:leftChars="236" w:left="1274" w:hangingChars="253" w:hanging="708"/>
        <w:rPr>
          <w:rFonts w:ascii="標楷體" w:eastAsia="標楷體" w:hAnsi="標楷體"/>
          <w:sz w:val="28"/>
          <w:szCs w:val="28"/>
        </w:rPr>
      </w:pPr>
      <w:r w:rsidRPr="00185F50">
        <w:rPr>
          <w:rFonts w:ascii="標楷體" w:eastAsia="標楷體" w:hAnsi="標楷體" w:hint="eastAsia"/>
          <w:sz w:val="28"/>
        </w:rPr>
        <w:t>凡欲參加投標之廠商，應於</w:t>
      </w:r>
      <w:r w:rsidR="009B4136" w:rsidRPr="00185F50">
        <w:rPr>
          <w:rFonts w:ascii="標楷體" w:eastAsia="標楷體" w:hAnsi="標楷體" w:hint="eastAsia"/>
          <w:sz w:val="28"/>
        </w:rPr>
        <w:t>即日起</w:t>
      </w:r>
      <w:r w:rsidR="009B4136" w:rsidRPr="00577615">
        <w:rPr>
          <w:rFonts w:ascii="標楷體" w:eastAsia="標楷體" w:hAnsi="標楷體" w:hint="eastAsia"/>
          <w:sz w:val="28"/>
        </w:rPr>
        <w:t>至</w:t>
      </w:r>
      <w:r w:rsidR="005477AD" w:rsidRPr="00577615">
        <w:rPr>
          <w:rFonts w:ascii="標楷體" w:eastAsia="標楷體" w:hAnsi="標楷體" w:hint="eastAsia"/>
          <w:bCs/>
          <w:sz w:val="28"/>
        </w:rPr>
        <w:t>114</w:t>
      </w:r>
      <w:r w:rsidR="00F47E5D" w:rsidRPr="00577615">
        <w:rPr>
          <w:rFonts w:ascii="標楷體" w:eastAsia="標楷體" w:hAnsi="標楷體" w:hint="eastAsia"/>
          <w:bCs/>
          <w:sz w:val="28"/>
        </w:rPr>
        <w:t>年</w:t>
      </w:r>
      <w:r w:rsidR="005477AD" w:rsidRPr="00577615">
        <w:rPr>
          <w:rFonts w:ascii="標楷體" w:eastAsia="標楷體" w:hAnsi="標楷體" w:hint="eastAsia"/>
          <w:bCs/>
          <w:sz w:val="28"/>
        </w:rPr>
        <w:t>0</w:t>
      </w:r>
      <w:r w:rsidR="00223D90">
        <w:rPr>
          <w:rFonts w:ascii="標楷體" w:eastAsia="標楷體" w:hAnsi="標楷體" w:hint="eastAsia"/>
          <w:bCs/>
          <w:sz w:val="28"/>
        </w:rPr>
        <w:t>7</w:t>
      </w:r>
      <w:r w:rsidR="00F47E5D" w:rsidRPr="00577615">
        <w:rPr>
          <w:rFonts w:ascii="標楷體" w:eastAsia="標楷體" w:hAnsi="標楷體" w:hint="eastAsia"/>
          <w:bCs/>
          <w:sz w:val="28"/>
        </w:rPr>
        <w:t>月</w:t>
      </w:r>
      <w:r w:rsidR="00223D90">
        <w:rPr>
          <w:rFonts w:ascii="標楷體" w:eastAsia="標楷體" w:hAnsi="標楷體" w:hint="eastAsia"/>
          <w:bCs/>
          <w:sz w:val="28"/>
        </w:rPr>
        <w:t>03</w:t>
      </w:r>
      <w:r w:rsidR="00F47E5D" w:rsidRPr="00577615">
        <w:rPr>
          <w:rFonts w:ascii="標楷體" w:eastAsia="標楷體" w:hAnsi="標楷體" w:hint="eastAsia"/>
          <w:bCs/>
          <w:sz w:val="28"/>
        </w:rPr>
        <w:t>日</w:t>
      </w:r>
      <w:r w:rsidR="00A16A2E" w:rsidRPr="00577615">
        <w:rPr>
          <w:rFonts w:ascii="標楷體" w:eastAsia="標楷體" w:hAnsi="標楷體" w:hint="eastAsia"/>
          <w:bCs/>
          <w:sz w:val="28"/>
        </w:rPr>
        <w:t>下</w:t>
      </w:r>
      <w:r w:rsidR="00F47E5D" w:rsidRPr="00577615">
        <w:rPr>
          <w:rFonts w:ascii="標楷體" w:eastAsia="標楷體" w:hAnsi="標楷體" w:hint="eastAsia"/>
          <w:bCs/>
          <w:sz w:val="28"/>
        </w:rPr>
        <w:t>午</w:t>
      </w:r>
      <w:r w:rsidR="00A16A2E" w:rsidRPr="00577615">
        <w:rPr>
          <w:rFonts w:ascii="標楷體" w:eastAsia="標楷體" w:hAnsi="標楷體" w:hint="eastAsia"/>
          <w:bCs/>
          <w:sz w:val="28"/>
        </w:rPr>
        <w:t>5</w:t>
      </w:r>
      <w:r w:rsidR="00F47E5D" w:rsidRPr="00577615">
        <w:rPr>
          <w:rFonts w:ascii="標楷體" w:eastAsia="標楷體" w:hAnsi="標楷體" w:hint="eastAsia"/>
          <w:bCs/>
          <w:sz w:val="28"/>
        </w:rPr>
        <w:t>點止</w:t>
      </w:r>
      <w:r w:rsidRPr="00185F50">
        <w:rPr>
          <w:rFonts w:ascii="標楷體" w:eastAsia="標楷體" w:hAnsi="標楷體" w:hint="eastAsia"/>
          <w:sz w:val="28"/>
        </w:rPr>
        <w:t>，逕至本中心</w:t>
      </w:r>
      <w:r w:rsidRPr="00185F50">
        <w:rPr>
          <w:rFonts w:ascii="標楷體" w:eastAsia="標楷體" w:hAnsi="標楷體"/>
          <w:sz w:val="28"/>
        </w:rPr>
        <w:t>(</w:t>
      </w:r>
      <w:r w:rsidRPr="00185F50">
        <w:rPr>
          <w:rFonts w:ascii="標楷體" w:eastAsia="標楷體" w:hAnsi="標楷體" w:hint="eastAsia"/>
          <w:sz w:val="28"/>
        </w:rPr>
        <w:t>台北市南海路</w:t>
      </w:r>
      <w:r w:rsidR="000A1F2E" w:rsidRPr="00185F50">
        <w:rPr>
          <w:rFonts w:ascii="標楷體" w:eastAsia="標楷體" w:hAnsi="標楷體" w:hint="eastAsia"/>
          <w:sz w:val="28"/>
        </w:rPr>
        <w:t>3</w:t>
      </w:r>
      <w:r w:rsidRPr="00185F50">
        <w:rPr>
          <w:rFonts w:ascii="標楷體" w:eastAsia="標楷體" w:hAnsi="標楷體" w:hint="eastAsia"/>
          <w:sz w:val="28"/>
        </w:rPr>
        <w:t>號</w:t>
      </w:r>
      <w:r w:rsidR="000A1F2E" w:rsidRPr="00185F50">
        <w:rPr>
          <w:rFonts w:ascii="標楷體" w:eastAsia="標楷體" w:hAnsi="標楷體" w:hint="eastAsia"/>
          <w:sz w:val="28"/>
        </w:rPr>
        <w:t>6</w:t>
      </w:r>
      <w:r w:rsidRPr="00185F50">
        <w:rPr>
          <w:rFonts w:ascii="標楷體" w:eastAsia="標楷體" w:hAnsi="標楷體" w:hint="eastAsia"/>
          <w:sz w:val="28"/>
        </w:rPr>
        <w:t>樓管理處)領取相關招標文件</w:t>
      </w:r>
      <w:r w:rsidR="00C81987" w:rsidRPr="00185F50">
        <w:rPr>
          <w:rFonts w:ascii="標楷體" w:eastAsia="標楷體" w:hAnsi="標楷體" w:hint="eastAsia"/>
          <w:sz w:val="28"/>
        </w:rPr>
        <w:t>或自行下載</w:t>
      </w:r>
      <w:r w:rsidR="00C81987" w:rsidRPr="00185F50">
        <w:rPr>
          <w:rFonts w:ascii="標楷體" w:eastAsia="標楷體" w:hAnsi="標楷體" w:hint="eastAsia"/>
          <w:sz w:val="28"/>
          <w:szCs w:val="28"/>
        </w:rPr>
        <w:t>：</w:t>
      </w:r>
      <w:r w:rsidR="00C81987" w:rsidRPr="00185F50">
        <w:rPr>
          <w:rFonts w:ascii="標楷體" w:eastAsia="標楷體" w:hAnsi="標楷體"/>
          <w:sz w:val="28"/>
          <w:szCs w:val="28"/>
          <w:shd w:val="clear" w:color="auto" w:fill="FFFFFF"/>
        </w:rPr>
        <w:t>https://www.tii.org.tw/opencms/bulletin/tenders</w:t>
      </w:r>
    </w:p>
    <w:p w14:paraId="65B04488" w14:textId="6E4D76FE" w:rsidR="004A1486" w:rsidRPr="00185F50" w:rsidRDefault="004A1486" w:rsidP="00262AEE">
      <w:pPr>
        <w:numPr>
          <w:ilvl w:val="0"/>
          <w:numId w:val="6"/>
        </w:numPr>
        <w:tabs>
          <w:tab w:val="clear" w:pos="1920"/>
        </w:tabs>
        <w:spacing w:line="440" w:lineRule="atLeast"/>
        <w:ind w:leftChars="236" w:left="1274" w:hangingChars="253" w:hanging="708"/>
        <w:rPr>
          <w:rFonts w:ascii="標楷體" w:eastAsia="標楷體" w:hAnsi="標楷體"/>
          <w:sz w:val="28"/>
        </w:rPr>
      </w:pPr>
      <w:r w:rsidRPr="00185F50">
        <w:rPr>
          <w:rFonts w:ascii="標楷體" w:eastAsia="標楷體" w:hAnsi="標楷體" w:hint="eastAsia"/>
          <w:sz w:val="28"/>
        </w:rPr>
        <w:t>投標廠商對投標須知有不明瞭之處，請於投標期限上班時間內，洽本中心管理處</w:t>
      </w:r>
      <w:r w:rsidR="00223D90">
        <w:rPr>
          <w:rFonts w:ascii="標楷體" w:eastAsia="標楷體" w:hAnsi="標楷體" w:hint="eastAsia"/>
          <w:sz w:val="28"/>
        </w:rPr>
        <w:t>林</w:t>
      </w:r>
      <w:r w:rsidR="00282045" w:rsidRPr="00185F50">
        <w:rPr>
          <w:rFonts w:ascii="標楷體" w:eastAsia="標楷體" w:hAnsi="標楷體" w:hint="eastAsia"/>
          <w:sz w:val="28"/>
        </w:rPr>
        <w:t>專員</w:t>
      </w:r>
      <w:r w:rsidRPr="00185F50">
        <w:rPr>
          <w:rFonts w:ascii="標楷體" w:eastAsia="標楷體" w:hAnsi="標楷體" w:hint="eastAsia"/>
          <w:sz w:val="28"/>
        </w:rPr>
        <w:t>，電話（</w:t>
      </w:r>
      <w:r w:rsidR="006F6C5A" w:rsidRPr="00185F50">
        <w:rPr>
          <w:rFonts w:ascii="標楷體" w:eastAsia="標楷體" w:hAnsi="標楷體" w:hint="eastAsia"/>
          <w:sz w:val="28"/>
        </w:rPr>
        <w:t>02</w:t>
      </w:r>
      <w:r w:rsidRPr="00185F50">
        <w:rPr>
          <w:rFonts w:ascii="標楷體" w:eastAsia="標楷體" w:hAnsi="標楷體" w:hint="eastAsia"/>
          <w:sz w:val="28"/>
        </w:rPr>
        <w:t>）</w:t>
      </w:r>
      <w:r w:rsidR="006F6C5A" w:rsidRPr="00185F50">
        <w:rPr>
          <w:rFonts w:ascii="標楷體" w:eastAsia="標楷體" w:hAnsi="標楷體" w:hint="eastAsia"/>
          <w:sz w:val="28"/>
        </w:rPr>
        <w:t>2397-2227</w:t>
      </w:r>
      <w:r w:rsidRPr="00185F50">
        <w:rPr>
          <w:rFonts w:ascii="標楷體" w:eastAsia="標楷體" w:hAnsi="標楷體" w:hint="eastAsia"/>
          <w:sz w:val="28"/>
        </w:rPr>
        <w:t>轉</w:t>
      </w:r>
      <w:r w:rsidR="00223D90">
        <w:rPr>
          <w:rFonts w:ascii="標楷體" w:eastAsia="標楷體" w:hAnsi="標楷體" w:hint="eastAsia"/>
          <w:sz w:val="28"/>
        </w:rPr>
        <w:t>331</w:t>
      </w:r>
      <w:r w:rsidRPr="00185F50">
        <w:rPr>
          <w:rFonts w:ascii="標楷體" w:eastAsia="標楷體" w:hAnsi="標楷體" w:hint="eastAsia"/>
          <w:sz w:val="28"/>
        </w:rPr>
        <w:t>；如有關規格部分，請洽本中心</w:t>
      </w:r>
      <w:r w:rsidR="009318AB">
        <w:rPr>
          <w:rFonts w:ascii="標楷體" w:eastAsia="標楷體" w:hAnsi="標楷體" w:hint="eastAsia"/>
          <w:sz w:val="28"/>
        </w:rPr>
        <w:t>資訊</w:t>
      </w:r>
      <w:r w:rsidRPr="00185F50">
        <w:rPr>
          <w:rFonts w:ascii="標楷體" w:eastAsia="標楷體" w:hAnsi="標楷體" w:hint="eastAsia"/>
          <w:sz w:val="28"/>
        </w:rPr>
        <w:t>處</w:t>
      </w:r>
      <w:r w:rsidR="00223D90">
        <w:rPr>
          <w:rFonts w:ascii="標楷體" w:eastAsia="標楷體" w:hAnsi="標楷體" w:hint="eastAsia"/>
          <w:sz w:val="28"/>
        </w:rPr>
        <w:t>柳</w:t>
      </w:r>
      <w:r w:rsidR="00B31F53">
        <w:rPr>
          <w:rFonts w:ascii="標楷體" w:eastAsia="標楷體" w:hAnsi="標楷體" w:hint="eastAsia"/>
          <w:sz w:val="28"/>
        </w:rPr>
        <w:t>專員</w:t>
      </w:r>
      <w:r w:rsidRPr="00185F50">
        <w:rPr>
          <w:rFonts w:ascii="標楷體" w:eastAsia="標楷體" w:hAnsi="標楷體" w:hint="eastAsia"/>
          <w:sz w:val="28"/>
        </w:rPr>
        <w:t>，電話（</w:t>
      </w:r>
      <w:r w:rsidR="006F6C5A" w:rsidRPr="00185F50">
        <w:rPr>
          <w:rFonts w:ascii="標楷體" w:eastAsia="標楷體" w:hAnsi="標楷體" w:hint="eastAsia"/>
          <w:sz w:val="28"/>
        </w:rPr>
        <w:t>02</w:t>
      </w:r>
      <w:r w:rsidRPr="00185F50">
        <w:rPr>
          <w:rFonts w:ascii="標楷體" w:eastAsia="標楷體" w:hAnsi="標楷體" w:hint="eastAsia"/>
          <w:sz w:val="28"/>
        </w:rPr>
        <w:t>）</w:t>
      </w:r>
      <w:r w:rsidR="006F6C5A" w:rsidRPr="00185F50">
        <w:rPr>
          <w:rFonts w:ascii="標楷體" w:eastAsia="標楷體" w:hAnsi="標楷體" w:hint="eastAsia"/>
          <w:sz w:val="28"/>
        </w:rPr>
        <w:t>23972227</w:t>
      </w:r>
      <w:r w:rsidRPr="00185F50">
        <w:rPr>
          <w:rFonts w:ascii="標楷體" w:eastAsia="標楷體" w:hAnsi="標楷體" w:hint="eastAsia"/>
          <w:sz w:val="28"/>
        </w:rPr>
        <w:t>轉</w:t>
      </w:r>
      <w:r w:rsidR="00223D90">
        <w:rPr>
          <w:rFonts w:ascii="標楷體" w:eastAsia="標楷體" w:hAnsi="標楷體" w:hint="eastAsia"/>
          <w:sz w:val="28"/>
        </w:rPr>
        <w:t>202</w:t>
      </w:r>
      <w:r w:rsidRPr="00185F50">
        <w:rPr>
          <w:rFonts w:ascii="標楷體" w:eastAsia="標楷體" w:hAnsi="標楷體" w:hint="eastAsia"/>
          <w:sz w:val="28"/>
        </w:rPr>
        <w:t>。</w:t>
      </w:r>
    </w:p>
    <w:p w14:paraId="3641FBFC"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招標文件︰招標文件包含</w:t>
      </w:r>
    </w:p>
    <w:p w14:paraId="1C6CBF93"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投標須知。</w:t>
      </w:r>
    </w:p>
    <w:p w14:paraId="12FE39C1"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投標專用信封、證件封、標單封、規格封。</w:t>
      </w:r>
    </w:p>
    <w:p w14:paraId="3DFA624D"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投標標單</w:t>
      </w:r>
      <w:r w:rsidRPr="00185F50">
        <w:rPr>
          <w:rFonts w:ascii="標楷體" w:eastAsia="標楷體" w:hAnsi="標楷體"/>
          <w:sz w:val="28"/>
        </w:rPr>
        <w:t>(</w:t>
      </w:r>
      <w:r w:rsidRPr="00185F50">
        <w:rPr>
          <w:rFonts w:ascii="標楷體" w:eastAsia="標楷體" w:hAnsi="標楷體" w:hint="eastAsia"/>
          <w:sz w:val="28"/>
        </w:rPr>
        <w:t>附件一</w:t>
      </w:r>
      <w:r w:rsidRPr="00185F50">
        <w:rPr>
          <w:rFonts w:ascii="標楷體" w:eastAsia="標楷體" w:hAnsi="標楷體"/>
          <w:sz w:val="28"/>
        </w:rPr>
        <w:t>)</w:t>
      </w:r>
      <w:r w:rsidRPr="00185F50">
        <w:rPr>
          <w:rFonts w:ascii="標楷體" w:eastAsia="標楷體" w:hAnsi="標楷體" w:hint="eastAsia"/>
          <w:sz w:val="28"/>
        </w:rPr>
        <w:t>。</w:t>
      </w:r>
    </w:p>
    <w:p w14:paraId="4999FEDC"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印模單</w:t>
      </w:r>
      <w:r w:rsidRPr="00185F50">
        <w:rPr>
          <w:rFonts w:ascii="標楷體" w:eastAsia="標楷體" w:hAnsi="標楷體"/>
          <w:sz w:val="28"/>
        </w:rPr>
        <w:t>(</w:t>
      </w:r>
      <w:r w:rsidRPr="00185F50">
        <w:rPr>
          <w:rFonts w:ascii="標楷體" w:eastAsia="標楷體" w:hAnsi="標楷體" w:hint="eastAsia"/>
          <w:sz w:val="28"/>
        </w:rPr>
        <w:t>附件二</w:t>
      </w:r>
      <w:r w:rsidRPr="00185F50">
        <w:rPr>
          <w:rFonts w:ascii="標楷體" w:eastAsia="標楷體" w:hAnsi="標楷體"/>
          <w:sz w:val="28"/>
        </w:rPr>
        <w:t>)</w:t>
      </w:r>
      <w:r w:rsidRPr="00185F50">
        <w:rPr>
          <w:rFonts w:ascii="標楷體" w:eastAsia="標楷體" w:hAnsi="標楷體" w:hint="eastAsia"/>
          <w:sz w:val="28"/>
        </w:rPr>
        <w:t>。</w:t>
      </w:r>
    </w:p>
    <w:p w14:paraId="33D3246D"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退還押標金申請單</w:t>
      </w:r>
      <w:r w:rsidRPr="00185F50">
        <w:rPr>
          <w:rFonts w:ascii="標楷體" w:eastAsia="標楷體" w:hAnsi="標楷體"/>
          <w:sz w:val="28"/>
        </w:rPr>
        <w:t>(</w:t>
      </w:r>
      <w:r w:rsidRPr="00185F50">
        <w:rPr>
          <w:rFonts w:ascii="標楷體" w:eastAsia="標楷體" w:hAnsi="標楷體" w:hint="eastAsia"/>
          <w:sz w:val="28"/>
        </w:rPr>
        <w:t>附件三</w:t>
      </w:r>
      <w:r w:rsidRPr="00185F50">
        <w:rPr>
          <w:rFonts w:ascii="標楷體" w:eastAsia="標楷體" w:hAnsi="標楷體"/>
          <w:sz w:val="28"/>
        </w:rPr>
        <w:t>)</w:t>
      </w:r>
      <w:r w:rsidRPr="00185F50">
        <w:rPr>
          <w:rFonts w:ascii="標楷體" w:eastAsia="標楷體" w:hAnsi="標楷體" w:hint="eastAsia"/>
          <w:sz w:val="28"/>
        </w:rPr>
        <w:t>。</w:t>
      </w:r>
    </w:p>
    <w:p w14:paraId="434AF2EA" w14:textId="65509A37" w:rsidR="006E338C" w:rsidRDefault="001667EA" w:rsidP="006E338C">
      <w:pPr>
        <w:numPr>
          <w:ilvl w:val="1"/>
          <w:numId w:val="5"/>
        </w:numPr>
        <w:spacing w:line="440" w:lineRule="atLeast"/>
        <w:ind w:leftChars="-1" w:left="-2" w:firstLineChars="202" w:firstLine="566"/>
        <w:rPr>
          <w:rFonts w:ascii="標楷體" w:eastAsia="標楷體" w:hAnsi="標楷體"/>
          <w:sz w:val="28"/>
        </w:rPr>
      </w:pPr>
      <w:r>
        <w:rPr>
          <w:rFonts w:ascii="標楷體" w:eastAsia="標楷體" w:hAnsi="標楷體" w:hint="eastAsia"/>
          <w:sz w:val="28"/>
        </w:rPr>
        <w:t>服務建議徵求說明書</w:t>
      </w:r>
      <w:r w:rsidR="006E338C" w:rsidRPr="00185F50">
        <w:rPr>
          <w:rFonts w:ascii="標楷體" w:eastAsia="標楷體" w:hAnsi="標楷體"/>
          <w:sz w:val="28"/>
        </w:rPr>
        <w:t>(</w:t>
      </w:r>
      <w:r w:rsidR="006E338C" w:rsidRPr="00185F50">
        <w:rPr>
          <w:rFonts w:ascii="標楷體" w:eastAsia="標楷體" w:hAnsi="標楷體" w:hint="eastAsia"/>
          <w:sz w:val="28"/>
        </w:rPr>
        <w:t>附件四</w:t>
      </w:r>
      <w:r w:rsidR="006E338C" w:rsidRPr="00185F50">
        <w:rPr>
          <w:rFonts w:ascii="標楷體" w:eastAsia="標楷體" w:hAnsi="標楷體"/>
          <w:sz w:val="28"/>
        </w:rPr>
        <w:t>)</w:t>
      </w:r>
    </w:p>
    <w:p w14:paraId="2F174747" w14:textId="63DC1A42" w:rsidR="00EB742E" w:rsidRDefault="00CA7FE8" w:rsidP="00262AEE">
      <w:pPr>
        <w:numPr>
          <w:ilvl w:val="1"/>
          <w:numId w:val="5"/>
        </w:numPr>
        <w:spacing w:line="440" w:lineRule="atLeast"/>
        <w:ind w:leftChars="-1" w:left="-2" w:firstLineChars="202" w:firstLine="566"/>
        <w:rPr>
          <w:rFonts w:ascii="標楷體" w:eastAsia="標楷體" w:hAnsi="標楷體"/>
          <w:sz w:val="28"/>
        </w:rPr>
      </w:pPr>
      <w:r w:rsidRPr="00375B68">
        <w:rPr>
          <w:rFonts w:ascii="標楷體" w:eastAsia="標楷體" w:hAnsi="標楷體" w:hint="eastAsia"/>
          <w:sz w:val="28"/>
        </w:rPr>
        <w:t>合</w:t>
      </w:r>
      <w:r w:rsidR="004A1486" w:rsidRPr="00375B68">
        <w:rPr>
          <w:rFonts w:ascii="標楷體" w:eastAsia="標楷體" w:hAnsi="標楷體" w:hint="eastAsia"/>
          <w:sz w:val="28"/>
        </w:rPr>
        <w:t>約書</w:t>
      </w:r>
      <w:r w:rsidR="004A1486" w:rsidRPr="00375B68">
        <w:rPr>
          <w:rFonts w:ascii="標楷體" w:eastAsia="標楷體" w:hAnsi="標楷體"/>
          <w:sz w:val="28"/>
        </w:rPr>
        <w:t>(</w:t>
      </w:r>
      <w:r w:rsidR="004A1486" w:rsidRPr="00375B68">
        <w:rPr>
          <w:rFonts w:ascii="標楷體" w:eastAsia="標楷體" w:hAnsi="標楷體" w:hint="eastAsia"/>
          <w:sz w:val="28"/>
        </w:rPr>
        <w:t>附件</w:t>
      </w:r>
      <w:r w:rsidR="006E338C" w:rsidRPr="00375B68">
        <w:rPr>
          <w:rFonts w:ascii="標楷體" w:eastAsia="標楷體" w:hAnsi="標楷體" w:hint="eastAsia"/>
          <w:sz w:val="28"/>
        </w:rPr>
        <w:t>五</w:t>
      </w:r>
      <w:r w:rsidR="004A1486" w:rsidRPr="00375B68">
        <w:rPr>
          <w:rFonts w:ascii="標楷體" w:eastAsia="標楷體" w:hAnsi="標楷體"/>
          <w:sz w:val="28"/>
        </w:rPr>
        <w:t>)</w:t>
      </w:r>
      <w:r w:rsidR="004A1486" w:rsidRPr="00375B68">
        <w:rPr>
          <w:rFonts w:ascii="標楷體" w:eastAsia="標楷體" w:hAnsi="標楷體" w:hint="eastAsia"/>
          <w:sz w:val="28"/>
        </w:rPr>
        <w:t>。</w:t>
      </w:r>
    </w:p>
    <w:p w14:paraId="542F0D81" w14:textId="65A8CBCE" w:rsidR="008C12A2" w:rsidRPr="00DD29BF" w:rsidRDefault="00A16A2E" w:rsidP="00C179FD">
      <w:pPr>
        <w:numPr>
          <w:ilvl w:val="1"/>
          <w:numId w:val="5"/>
        </w:numPr>
        <w:spacing w:line="440" w:lineRule="atLeast"/>
        <w:ind w:leftChars="-1" w:left="-2" w:firstLineChars="202" w:firstLine="566"/>
        <w:rPr>
          <w:rFonts w:ascii="標楷體" w:eastAsia="標楷體" w:hAnsi="標楷體"/>
          <w:sz w:val="28"/>
        </w:rPr>
      </w:pPr>
      <w:r w:rsidRPr="00DD29BF">
        <w:rPr>
          <w:rFonts w:ascii="標楷體" w:eastAsia="標楷體" w:hAnsi="標楷體" w:hint="eastAsia"/>
          <w:color w:val="000000"/>
          <w:sz w:val="28"/>
        </w:rPr>
        <w:t>合約書附件</w:t>
      </w:r>
      <w:r w:rsidRPr="00DD29BF">
        <w:rPr>
          <w:rFonts w:ascii="標楷體" w:eastAsia="標楷體" w:hAnsi="標楷體"/>
          <w:sz w:val="28"/>
        </w:rPr>
        <w:t>(</w:t>
      </w:r>
      <w:r w:rsidRPr="00DD29BF">
        <w:rPr>
          <w:rFonts w:ascii="標楷體" w:eastAsia="標楷體" w:hAnsi="標楷體" w:hint="eastAsia"/>
          <w:sz w:val="28"/>
        </w:rPr>
        <w:t>附件五之一</w:t>
      </w:r>
      <w:r w:rsidRPr="00DD29BF">
        <w:rPr>
          <w:rFonts w:ascii="標楷體" w:eastAsia="標楷體" w:hAnsi="標楷體"/>
          <w:sz w:val="28"/>
        </w:rPr>
        <w:t>)</w:t>
      </w:r>
      <w:r w:rsidRPr="00DD29BF">
        <w:rPr>
          <w:rFonts w:ascii="標楷體" w:eastAsia="標楷體" w:hAnsi="標楷體" w:hint="eastAsia"/>
          <w:sz w:val="28"/>
        </w:rPr>
        <w:t>。</w:t>
      </w:r>
    </w:p>
    <w:p w14:paraId="2AF6FCAE" w14:textId="77777777" w:rsidR="004A1486" w:rsidRPr="00185F50" w:rsidRDefault="004A1486" w:rsidP="00262AEE">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投標廠商聲明書</w:t>
      </w:r>
      <w:r w:rsidRPr="00185F50">
        <w:rPr>
          <w:rFonts w:ascii="標楷體" w:eastAsia="標楷體" w:hAnsi="標楷體"/>
          <w:sz w:val="28"/>
        </w:rPr>
        <w:t>(</w:t>
      </w:r>
      <w:r w:rsidRPr="00185F50">
        <w:rPr>
          <w:rFonts w:ascii="標楷體" w:eastAsia="標楷體" w:hAnsi="標楷體" w:hint="eastAsia"/>
          <w:sz w:val="28"/>
        </w:rPr>
        <w:t>附件</w:t>
      </w:r>
      <w:r w:rsidR="00AE3C7B" w:rsidRPr="00185F50">
        <w:rPr>
          <w:rFonts w:ascii="標楷體" w:eastAsia="標楷體" w:hAnsi="標楷體" w:hint="eastAsia"/>
          <w:sz w:val="28"/>
        </w:rPr>
        <w:t>六</w:t>
      </w:r>
      <w:r w:rsidRPr="00185F50">
        <w:rPr>
          <w:rFonts w:ascii="標楷體" w:eastAsia="標楷體" w:hAnsi="標楷體"/>
          <w:sz w:val="28"/>
        </w:rPr>
        <w:t>)</w:t>
      </w:r>
      <w:r w:rsidRPr="00185F50">
        <w:rPr>
          <w:rFonts w:ascii="標楷體" w:eastAsia="標楷體" w:hAnsi="標楷體" w:hint="eastAsia"/>
          <w:sz w:val="28"/>
        </w:rPr>
        <w:t>。</w:t>
      </w:r>
    </w:p>
    <w:p w14:paraId="60485741" w14:textId="77777777" w:rsidR="004A1486" w:rsidRPr="00185F50" w:rsidRDefault="004A1486" w:rsidP="00DD29BF">
      <w:pPr>
        <w:numPr>
          <w:ilvl w:val="1"/>
          <w:numId w:val="5"/>
        </w:numPr>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授權書(附件</w:t>
      </w:r>
      <w:r w:rsidR="00AE3C7B" w:rsidRPr="00185F50">
        <w:rPr>
          <w:rFonts w:ascii="標楷體" w:eastAsia="標楷體" w:hAnsi="標楷體" w:hint="eastAsia"/>
          <w:sz w:val="28"/>
        </w:rPr>
        <w:t>七</w:t>
      </w:r>
      <w:r w:rsidRPr="00185F50">
        <w:rPr>
          <w:rFonts w:ascii="標楷體" w:eastAsia="標楷體" w:hAnsi="標楷體"/>
          <w:sz w:val="28"/>
        </w:rPr>
        <w:t>)</w:t>
      </w:r>
      <w:r w:rsidRPr="00185F50">
        <w:rPr>
          <w:rFonts w:ascii="標楷體" w:eastAsia="標楷體" w:hAnsi="標楷體" w:hint="eastAsia"/>
          <w:sz w:val="28"/>
        </w:rPr>
        <w:t>。</w:t>
      </w:r>
    </w:p>
    <w:p w14:paraId="524853B8" w14:textId="77777777" w:rsidR="004A1486" w:rsidRPr="00185F50" w:rsidRDefault="004A1486" w:rsidP="00EB742E">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切結書</w:t>
      </w:r>
      <w:r w:rsidRPr="00185F50">
        <w:rPr>
          <w:rFonts w:ascii="標楷體" w:eastAsia="標楷體" w:hAnsi="標楷體"/>
          <w:sz w:val="28"/>
        </w:rPr>
        <w:t>(</w:t>
      </w:r>
      <w:r w:rsidRPr="00185F50">
        <w:rPr>
          <w:rFonts w:ascii="標楷體" w:eastAsia="標楷體" w:hAnsi="標楷體" w:hint="eastAsia"/>
          <w:sz w:val="28"/>
        </w:rPr>
        <w:t>附件</w:t>
      </w:r>
      <w:r w:rsidR="00AE3C7B" w:rsidRPr="00185F50">
        <w:rPr>
          <w:rFonts w:ascii="標楷體" w:eastAsia="標楷體" w:hAnsi="標楷體" w:hint="eastAsia"/>
          <w:sz w:val="28"/>
        </w:rPr>
        <w:t>八</w:t>
      </w:r>
      <w:r w:rsidRPr="00185F50">
        <w:rPr>
          <w:rFonts w:ascii="標楷體" w:eastAsia="標楷體" w:hAnsi="標楷體"/>
          <w:sz w:val="28"/>
        </w:rPr>
        <w:t>)</w:t>
      </w:r>
      <w:r w:rsidRPr="00185F50">
        <w:rPr>
          <w:rFonts w:ascii="標楷體" w:eastAsia="標楷體" w:hAnsi="標楷體" w:hint="eastAsia"/>
          <w:sz w:val="28"/>
        </w:rPr>
        <w:t>。</w:t>
      </w:r>
    </w:p>
    <w:p w14:paraId="3BC0A464" w14:textId="7DA1BD64" w:rsidR="00544911" w:rsidRPr="00185F50" w:rsidRDefault="00544911" w:rsidP="00EB742E">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保密同意書</w:t>
      </w:r>
      <w:r w:rsidR="00F47E5D" w:rsidRPr="00185F50">
        <w:rPr>
          <w:rFonts w:ascii="標楷體" w:eastAsia="標楷體" w:hAnsi="標楷體" w:hint="eastAsia"/>
          <w:sz w:val="28"/>
        </w:rPr>
        <w:t>。</w:t>
      </w:r>
    </w:p>
    <w:p w14:paraId="0D6AD365" w14:textId="30B6298C" w:rsidR="001667EA" w:rsidRPr="001667EA" w:rsidRDefault="00A26DA9" w:rsidP="001667EA">
      <w:pPr>
        <w:numPr>
          <w:ilvl w:val="1"/>
          <w:numId w:val="5"/>
        </w:numPr>
        <w:tabs>
          <w:tab w:val="left" w:pos="1134"/>
        </w:tabs>
        <w:spacing w:line="440" w:lineRule="atLeast"/>
        <w:ind w:leftChars="-1" w:left="-2" w:firstLineChars="202" w:firstLine="566"/>
        <w:rPr>
          <w:rFonts w:ascii="標楷體" w:eastAsia="標楷體" w:hAnsi="標楷體"/>
          <w:sz w:val="28"/>
        </w:rPr>
      </w:pPr>
      <w:r w:rsidRPr="00185F50">
        <w:rPr>
          <w:rFonts w:ascii="標楷體" w:eastAsia="標楷體" w:hAnsi="標楷體" w:hint="eastAsia"/>
          <w:sz w:val="28"/>
        </w:rPr>
        <w:t>投標廠商資格審核表</w:t>
      </w:r>
      <w:r w:rsidR="00F47E5D" w:rsidRPr="00185F50">
        <w:rPr>
          <w:rFonts w:ascii="標楷體" w:eastAsia="標楷體" w:hAnsi="標楷體" w:hint="eastAsia"/>
          <w:sz w:val="28"/>
        </w:rPr>
        <w:t>。</w:t>
      </w:r>
    </w:p>
    <w:p w14:paraId="16F7F1E6"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投標方式︰</w:t>
      </w:r>
    </w:p>
    <w:p w14:paraId="4107B33C" w14:textId="77777777" w:rsidR="004A1486" w:rsidRPr="00185F50" w:rsidRDefault="004A1486" w:rsidP="00262AEE">
      <w:pPr>
        <w:numPr>
          <w:ilvl w:val="1"/>
          <w:numId w:val="5"/>
        </w:numPr>
        <w:spacing w:line="440" w:lineRule="atLeast"/>
        <w:ind w:leftChars="-1" w:left="-2" w:firstLineChars="203" w:firstLine="568"/>
        <w:rPr>
          <w:rFonts w:ascii="標楷體" w:eastAsia="標楷體" w:hAnsi="標楷體"/>
          <w:sz w:val="28"/>
        </w:rPr>
      </w:pPr>
      <w:r w:rsidRPr="00185F50">
        <w:rPr>
          <w:rFonts w:ascii="標楷體" w:eastAsia="標楷體" w:hAnsi="標楷體" w:hint="eastAsia"/>
          <w:sz w:val="28"/>
        </w:rPr>
        <w:t>投標方式概依下列注意事項辦理︰</w:t>
      </w:r>
    </w:p>
    <w:p w14:paraId="5F73E4DA" w14:textId="77777777" w:rsidR="004A1486" w:rsidRPr="00185F50" w:rsidRDefault="004A1486" w:rsidP="00262AEE">
      <w:pPr>
        <w:numPr>
          <w:ilvl w:val="1"/>
          <w:numId w:val="6"/>
        </w:numPr>
        <w:tabs>
          <w:tab w:val="clear" w:pos="840"/>
          <w:tab w:val="num" w:pos="1134"/>
        </w:tabs>
        <w:spacing w:line="440" w:lineRule="atLeast"/>
        <w:ind w:hanging="131"/>
        <w:rPr>
          <w:rFonts w:ascii="標楷體" w:eastAsia="標楷體" w:hAnsi="標楷體"/>
          <w:sz w:val="28"/>
        </w:rPr>
      </w:pPr>
      <w:r w:rsidRPr="00185F50">
        <w:rPr>
          <w:rFonts w:ascii="標楷體" w:eastAsia="標楷體" w:hAnsi="標楷體" w:hint="eastAsia"/>
          <w:sz w:val="28"/>
        </w:rPr>
        <w:t>投標文件收受之地</w:t>
      </w:r>
      <w:r w:rsidR="00C6186F" w:rsidRPr="00185F50">
        <w:rPr>
          <w:rFonts w:ascii="標楷體" w:eastAsia="標楷體" w:hAnsi="標楷體" w:hint="eastAsia"/>
          <w:sz w:val="28"/>
        </w:rPr>
        <w:t>址</w:t>
      </w:r>
      <w:r w:rsidRPr="00185F50">
        <w:rPr>
          <w:rFonts w:ascii="標楷體" w:eastAsia="標楷體" w:hAnsi="標楷體" w:hint="eastAsia"/>
          <w:sz w:val="28"/>
        </w:rPr>
        <w:t>及截止期限：</w:t>
      </w:r>
    </w:p>
    <w:p w14:paraId="5E9E06C7" w14:textId="52116AF6" w:rsidR="004A1486" w:rsidRPr="00185F50" w:rsidRDefault="004A1486" w:rsidP="00F47E5D">
      <w:pPr>
        <w:spacing w:line="440" w:lineRule="atLeast"/>
        <w:ind w:leftChars="472" w:left="1135" w:hanging="2"/>
        <w:jc w:val="both"/>
        <w:rPr>
          <w:rFonts w:ascii="標楷體" w:eastAsia="標楷體" w:hAnsi="標楷體"/>
          <w:sz w:val="28"/>
        </w:rPr>
      </w:pPr>
      <w:r w:rsidRPr="00185F50">
        <w:rPr>
          <w:rFonts w:ascii="標楷體" w:eastAsia="標楷體" w:hAnsi="標楷體" w:hint="eastAsia"/>
          <w:sz w:val="28"/>
        </w:rPr>
        <w:t>投標廠商應將本須知所述之投標文件，</w:t>
      </w:r>
      <w:r w:rsidR="00F47E5D" w:rsidRPr="00185F50">
        <w:rPr>
          <w:rFonts w:ascii="標楷體" w:eastAsia="標楷體" w:hAnsi="標楷體" w:hint="eastAsia"/>
          <w:sz w:val="28"/>
        </w:rPr>
        <w:t>於民國</w:t>
      </w:r>
      <w:r w:rsidR="005477AD">
        <w:rPr>
          <w:rFonts w:ascii="標楷體" w:eastAsia="標楷體" w:hAnsi="標楷體" w:hint="eastAsia"/>
          <w:sz w:val="28"/>
        </w:rPr>
        <w:t>114</w:t>
      </w:r>
      <w:r w:rsidR="00F47E5D" w:rsidRPr="00185F50">
        <w:rPr>
          <w:rFonts w:ascii="標楷體" w:eastAsia="標楷體" w:hAnsi="標楷體" w:hint="eastAsia"/>
          <w:sz w:val="28"/>
        </w:rPr>
        <w:t>年</w:t>
      </w:r>
      <w:r w:rsidR="00163018">
        <w:rPr>
          <w:rFonts w:ascii="標楷體" w:eastAsia="標楷體" w:hAnsi="標楷體" w:hint="eastAsia"/>
          <w:sz w:val="28"/>
        </w:rPr>
        <w:t>0</w:t>
      </w:r>
      <w:r w:rsidR="001A6B31">
        <w:rPr>
          <w:rFonts w:ascii="標楷體" w:eastAsia="標楷體" w:hAnsi="標楷體" w:hint="eastAsia"/>
          <w:sz w:val="28"/>
        </w:rPr>
        <w:t>7</w:t>
      </w:r>
      <w:r w:rsidR="00F47E5D" w:rsidRPr="00185F50">
        <w:rPr>
          <w:rFonts w:ascii="標楷體" w:eastAsia="標楷體" w:hAnsi="標楷體" w:hint="eastAsia"/>
          <w:sz w:val="28"/>
        </w:rPr>
        <w:t>月</w:t>
      </w:r>
      <w:r w:rsidR="001A6B31">
        <w:rPr>
          <w:rFonts w:ascii="標楷體" w:eastAsia="標楷體" w:hAnsi="標楷體" w:hint="eastAsia"/>
          <w:sz w:val="28"/>
        </w:rPr>
        <w:t>03</w:t>
      </w:r>
      <w:r w:rsidR="00F47E5D" w:rsidRPr="00185F50">
        <w:rPr>
          <w:rFonts w:ascii="標楷體" w:eastAsia="標楷體" w:hAnsi="標楷體" w:hint="eastAsia"/>
          <w:sz w:val="28"/>
        </w:rPr>
        <w:t>日</w:t>
      </w:r>
      <w:r w:rsidR="00DD29BF">
        <w:rPr>
          <w:rFonts w:ascii="標楷體" w:eastAsia="標楷體" w:hAnsi="標楷體" w:hint="eastAsia"/>
          <w:sz w:val="28"/>
        </w:rPr>
        <w:t>下</w:t>
      </w:r>
      <w:r w:rsidR="00F47E5D" w:rsidRPr="00185F50">
        <w:rPr>
          <w:rFonts w:ascii="標楷體" w:eastAsia="標楷體" w:hAnsi="標楷體" w:hint="eastAsia"/>
          <w:sz w:val="28"/>
        </w:rPr>
        <w:t>午</w:t>
      </w:r>
      <w:r w:rsidR="00DD29BF">
        <w:rPr>
          <w:rFonts w:ascii="標楷體" w:eastAsia="標楷體" w:hAnsi="標楷體" w:hint="eastAsia"/>
          <w:sz w:val="28"/>
        </w:rPr>
        <w:t>5</w:t>
      </w:r>
      <w:r w:rsidR="00F47E5D" w:rsidRPr="00185F50">
        <w:rPr>
          <w:rFonts w:ascii="標楷體" w:eastAsia="標楷體" w:hAnsi="標楷體" w:hint="eastAsia"/>
          <w:sz w:val="28"/>
        </w:rPr>
        <w:t>點前</w:t>
      </w:r>
      <w:r w:rsidRPr="00185F50">
        <w:rPr>
          <w:rFonts w:ascii="標楷體" w:eastAsia="標楷體" w:hAnsi="標楷體" w:hint="eastAsia"/>
          <w:sz w:val="28"/>
        </w:rPr>
        <w:t>，以郵遞方式寄達本中心</w:t>
      </w:r>
      <w:r w:rsidRPr="00185F50">
        <w:rPr>
          <w:rFonts w:ascii="標楷體" w:eastAsia="標楷體" w:hAnsi="標楷體"/>
          <w:sz w:val="28"/>
        </w:rPr>
        <w:t>(</w:t>
      </w:r>
      <w:r w:rsidRPr="00185F50">
        <w:rPr>
          <w:rFonts w:ascii="標楷體" w:eastAsia="標楷體" w:hAnsi="標楷體" w:hint="eastAsia"/>
          <w:sz w:val="28"/>
        </w:rPr>
        <w:t>台北市南海路三號六樓財團法人保險事業發展中心管理處收</w:t>
      </w:r>
      <w:r w:rsidRPr="00185F50">
        <w:rPr>
          <w:rFonts w:ascii="標楷體" w:eastAsia="標楷體" w:hAnsi="標楷體"/>
          <w:sz w:val="28"/>
        </w:rPr>
        <w:t>)</w:t>
      </w:r>
      <w:r w:rsidRPr="00185F50">
        <w:rPr>
          <w:rFonts w:ascii="標楷體" w:eastAsia="標楷體" w:hAnsi="標楷體" w:hint="eastAsia"/>
          <w:sz w:val="28"/>
        </w:rPr>
        <w:t>或專人送達</w:t>
      </w:r>
      <w:r w:rsidRPr="00185F50">
        <w:rPr>
          <w:rFonts w:ascii="標楷體" w:eastAsia="標楷體" w:hAnsi="標楷體"/>
          <w:sz w:val="28"/>
        </w:rPr>
        <w:t>(</w:t>
      </w:r>
      <w:r w:rsidRPr="00185F50">
        <w:rPr>
          <w:rFonts w:ascii="標楷體" w:eastAsia="標楷體" w:hAnsi="標楷體" w:hint="eastAsia"/>
          <w:sz w:val="28"/>
        </w:rPr>
        <w:t>含快遞</w:t>
      </w:r>
      <w:r w:rsidRPr="00185F50">
        <w:rPr>
          <w:rFonts w:ascii="標楷體" w:eastAsia="標楷體" w:hAnsi="標楷體"/>
          <w:sz w:val="28"/>
        </w:rPr>
        <w:t>)</w:t>
      </w:r>
      <w:r w:rsidRPr="00185F50">
        <w:rPr>
          <w:rFonts w:ascii="標楷體" w:eastAsia="標楷體" w:hAnsi="標楷體" w:hint="eastAsia"/>
          <w:sz w:val="28"/>
        </w:rPr>
        <w:t>。投寄文件封面上並</w:t>
      </w:r>
      <w:r w:rsidR="00C6186F" w:rsidRPr="00185F50">
        <w:rPr>
          <w:rFonts w:ascii="標楷體" w:eastAsia="標楷體" w:hAnsi="標楷體" w:hint="eastAsia"/>
          <w:sz w:val="28"/>
        </w:rPr>
        <w:t>務必</w:t>
      </w:r>
      <w:r w:rsidRPr="00185F50">
        <w:rPr>
          <w:rFonts w:ascii="標楷體" w:eastAsia="標楷體" w:hAnsi="標楷體" w:hint="eastAsia"/>
          <w:sz w:val="28"/>
        </w:rPr>
        <w:t>註明「投標文件，請勿拆閱」等字樣。</w:t>
      </w:r>
    </w:p>
    <w:p w14:paraId="6F76ED9C" w14:textId="77777777" w:rsidR="004A1486" w:rsidRPr="00185F50" w:rsidRDefault="004A1486" w:rsidP="00262AEE">
      <w:pPr>
        <w:numPr>
          <w:ilvl w:val="1"/>
          <w:numId w:val="6"/>
        </w:numPr>
        <w:tabs>
          <w:tab w:val="clear" w:pos="840"/>
          <w:tab w:val="num" w:pos="1134"/>
        </w:tabs>
        <w:spacing w:line="440" w:lineRule="atLeast"/>
        <w:ind w:left="1134" w:hanging="425"/>
        <w:rPr>
          <w:rFonts w:ascii="標楷體" w:eastAsia="標楷體" w:hAnsi="標楷體"/>
          <w:sz w:val="28"/>
        </w:rPr>
      </w:pPr>
      <w:r w:rsidRPr="00185F50">
        <w:rPr>
          <w:rFonts w:ascii="標楷體" w:eastAsia="標楷體" w:hAnsi="標楷體" w:hint="eastAsia"/>
          <w:sz w:val="28"/>
        </w:rPr>
        <w:t>同一廠商/單位僅能投寄乙份標函，否則其所寄達之所有標函均屬無效。</w:t>
      </w:r>
    </w:p>
    <w:p w14:paraId="40867A66" w14:textId="77777777" w:rsidR="000A1F2E" w:rsidRPr="00185F50" w:rsidRDefault="004A1486" w:rsidP="00262AEE">
      <w:pPr>
        <w:numPr>
          <w:ilvl w:val="1"/>
          <w:numId w:val="5"/>
        </w:numPr>
        <w:spacing w:line="440" w:lineRule="atLeast"/>
        <w:ind w:leftChars="-1" w:left="-2" w:firstLineChars="203" w:firstLine="568"/>
        <w:rPr>
          <w:rFonts w:ascii="標楷體" w:eastAsia="標楷體" w:hAnsi="標楷體"/>
          <w:sz w:val="28"/>
        </w:rPr>
      </w:pPr>
      <w:r w:rsidRPr="00185F50">
        <w:rPr>
          <w:rFonts w:ascii="標楷體" w:eastAsia="標楷體" w:hAnsi="標楷體" w:hint="eastAsia"/>
          <w:sz w:val="28"/>
        </w:rPr>
        <w:t>投標應送之文件︰</w:t>
      </w:r>
    </w:p>
    <w:p w14:paraId="0212774C" w14:textId="77777777" w:rsidR="004A1486" w:rsidRPr="00185F50" w:rsidRDefault="004A1486" w:rsidP="000A1F2E">
      <w:pPr>
        <w:spacing w:line="440" w:lineRule="atLeast"/>
        <w:ind w:left="1134"/>
        <w:rPr>
          <w:rFonts w:ascii="標楷體" w:eastAsia="標楷體" w:hAnsi="標楷體"/>
          <w:sz w:val="28"/>
        </w:rPr>
      </w:pPr>
      <w:r w:rsidRPr="00185F50">
        <w:rPr>
          <w:rFonts w:ascii="標楷體" w:eastAsia="標楷體" w:hAnsi="標楷體" w:hint="eastAsia"/>
          <w:sz w:val="28"/>
        </w:rPr>
        <w:lastRenderedPageBreak/>
        <w:t>參加投標之廠商請自行使用合適之不透明信封，並分別黏貼本中心繕製之（1）證件封（2）規格封（3）標單封及（4）投標專用信封，並依下列規定辦理：</w:t>
      </w:r>
    </w:p>
    <w:p w14:paraId="197742BA" w14:textId="77777777"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「證件封」：應裝入下列各項資格證明文件，並密封加蓋公司章戳。</w:t>
      </w:r>
    </w:p>
    <w:p w14:paraId="0F47A22E"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押標金</w:t>
      </w:r>
    </w:p>
    <w:p w14:paraId="4A258990"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「印模單」</w:t>
      </w:r>
      <w:r w:rsidR="009E3D33" w:rsidRPr="00185F50">
        <w:rPr>
          <w:rFonts w:ascii="標楷體" w:eastAsia="標楷體" w:hAnsi="標楷體" w:hint="eastAsia"/>
          <w:sz w:val="28"/>
        </w:rPr>
        <w:t>：</w:t>
      </w:r>
      <w:r w:rsidRPr="00185F50">
        <w:rPr>
          <w:rFonts w:ascii="標楷體" w:eastAsia="標楷體" w:hAnsi="標楷體" w:hint="eastAsia"/>
          <w:sz w:val="28"/>
        </w:rPr>
        <w:t>如附件二</w:t>
      </w:r>
    </w:p>
    <w:p w14:paraId="1D1B44C3" w14:textId="77777777" w:rsidR="004A1486" w:rsidRPr="00185F50" w:rsidRDefault="004A1486" w:rsidP="000A1F2E">
      <w:pPr>
        <w:spacing w:line="440" w:lineRule="atLeast"/>
        <w:ind w:left="2127"/>
        <w:rPr>
          <w:rFonts w:ascii="標楷體" w:eastAsia="標楷體" w:hAnsi="標楷體"/>
          <w:sz w:val="28"/>
        </w:rPr>
      </w:pPr>
      <w:r w:rsidRPr="00185F50">
        <w:rPr>
          <w:rFonts w:ascii="標楷體" w:eastAsia="標楷體" w:hAnsi="標楷體" w:hint="eastAsia"/>
          <w:sz w:val="28"/>
        </w:rPr>
        <w:t>投標廠商在標單上簽蓋之印章，應與其寄送本中心之投標廠商印模單上所留之印鑑相同；如得標後，其簽約蓋用之印鑑亦須一致。</w:t>
      </w:r>
    </w:p>
    <w:p w14:paraId="3A29B273" w14:textId="77777777" w:rsidR="004A1486" w:rsidRPr="00185F50" w:rsidRDefault="004A1486" w:rsidP="000A1F2E">
      <w:pPr>
        <w:spacing w:line="440" w:lineRule="atLeast"/>
        <w:ind w:left="2127"/>
        <w:rPr>
          <w:rFonts w:ascii="標楷體" w:eastAsia="標楷體" w:hAnsi="標楷體"/>
          <w:sz w:val="28"/>
        </w:rPr>
      </w:pPr>
      <w:r w:rsidRPr="00185F50">
        <w:rPr>
          <w:rFonts w:ascii="標楷體" w:eastAsia="標楷體" w:hAnsi="標楷體" w:hint="eastAsia"/>
          <w:sz w:val="28"/>
        </w:rPr>
        <w:t>退還押標金申請單（附件三）及切結書（附件</w:t>
      </w:r>
      <w:r w:rsidR="0009478C" w:rsidRPr="00185F50">
        <w:rPr>
          <w:rFonts w:ascii="標楷體" w:eastAsia="標楷體" w:hAnsi="標楷體" w:hint="eastAsia"/>
          <w:sz w:val="28"/>
        </w:rPr>
        <w:t>八</w:t>
      </w:r>
      <w:r w:rsidRPr="00185F50">
        <w:rPr>
          <w:rFonts w:ascii="標楷體" w:eastAsia="標楷體" w:hAnsi="標楷體" w:hint="eastAsia"/>
          <w:sz w:val="28"/>
        </w:rPr>
        <w:t>）上簽蓋之印鑑，亦應與印模單上所留之印鑑相同。</w:t>
      </w:r>
    </w:p>
    <w:p w14:paraId="6CAFB5CC" w14:textId="77777777" w:rsidR="004A1486" w:rsidRPr="00185F50" w:rsidRDefault="004A1486" w:rsidP="0087581B">
      <w:pPr>
        <w:numPr>
          <w:ilvl w:val="2"/>
          <w:numId w:val="6"/>
        </w:numPr>
        <w:spacing w:line="440" w:lineRule="atLeast"/>
        <w:ind w:left="2127" w:rightChars="-95" w:right="-228" w:hanging="567"/>
        <w:rPr>
          <w:rFonts w:ascii="標楷體" w:eastAsia="標楷體" w:hAnsi="標楷體"/>
          <w:sz w:val="28"/>
        </w:rPr>
      </w:pPr>
      <w:r w:rsidRPr="00185F50">
        <w:rPr>
          <w:rFonts w:ascii="標楷體" w:eastAsia="標楷體" w:hAnsi="標楷體" w:hint="eastAsia"/>
          <w:sz w:val="28"/>
        </w:rPr>
        <w:t>「退還押標金申請單」：如附件三</w:t>
      </w:r>
      <w:r w:rsidR="00271450" w:rsidRPr="00185F50">
        <w:rPr>
          <w:rFonts w:ascii="標楷體" w:eastAsia="標楷體" w:hAnsi="標楷體" w:hint="eastAsia"/>
          <w:sz w:val="28"/>
        </w:rPr>
        <w:t>，</w:t>
      </w:r>
      <w:r w:rsidRPr="00185F50">
        <w:rPr>
          <w:rFonts w:ascii="標楷體" w:eastAsia="標楷體" w:hAnsi="標楷體" w:hint="eastAsia"/>
          <w:sz w:val="28"/>
        </w:rPr>
        <w:t>投標廠商應詳填申請單。</w:t>
      </w:r>
    </w:p>
    <w:p w14:paraId="2BDE5303"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「投標廠商聲明書」：如附件</w:t>
      </w:r>
      <w:r w:rsidR="0009478C" w:rsidRPr="00185F50">
        <w:rPr>
          <w:rFonts w:ascii="標楷體" w:eastAsia="標楷體" w:hAnsi="標楷體" w:hint="eastAsia"/>
          <w:sz w:val="28"/>
        </w:rPr>
        <w:t>六</w:t>
      </w:r>
    </w:p>
    <w:p w14:paraId="0B237655" w14:textId="77777777" w:rsidR="004A1486" w:rsidRPr="00185F50" w:rsidRDefault="004A1486" w:rsidP="0087581B">
      <w:pPr>
        <w:spacing w:line="440" w:lineRule="atLeast"/>
        <w:ind w:left="2268"/>
        <w:rPr>
          <w:rFonts w:ascii="標楷體" w:eastAsia="標楷體" w:hAnsi="標楷體"/>
          <w:sz w:val="28"/>
        </w:rPr>
      </w:pPr>
      <w:r w:rsidRPr="00185F50">
        <w:rPr>
          <w:rFonts w:ascii="標楷體" w:eastAsia="標楷體" w:hAnsi="標楷體" w:hint="eastAsia"/>
          <w:sz w:val="28"/>
        </w:rPr>
        <w:t>如所聲明之事項未全部填寫，視為無效標；其內容若有虛假，一經查證或舉發，本中心將撤銷其投標資格。</w:t>
      </w:r>
    </w:p>
    <w:p w14:paraId="670EF083" w14:textId="161AAFEA" w:rsidR="00F47E5D" w:rsidRPr="00185F50" w:rsidRDefault="00F47E5D"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「授權書」：如附件七</w:t>
      </w:r>
    </w:p>
    <w:p w14:paraId="432DCC79" w14:textId="77777777" w:rsidR="00F47E5D" w:rsidRPr="00185F50" w:rsidRDefault="00F47E5D" w:rsidP="00EB742E">
      <w:pPr>
        <w:spacing w:line="440" w:lineRule="atLeast"/>
        <w:ind w:leftChars="886" w:left="2126"/>
        <w:jc w:val="both"/>
        <w:rPr>
          <w:rFonts w:ascii="標楷體" w:eastAsia="標楷體" w:hAnsi="標楷體"/>
          <w:sz w:val="28"/>
        </w:rPr>
      </w:pPr>
      <w:r w:rsidRPr="00185F50">
        <w:rPr>
          <w:rFonts w:ascii="標楷體" w:eastAsia="標楷體" w:hAnsi="標楷體" w:hint="eastAsia"/>
          <w:sz w:val="28"/>
        </w:rPr>
        <w:t>非公司負責人參與投標者，須附授權書(參與投標者，應攜帶個人證明證件，例如身分證)。</w:t>
      </w:r>
    </w:p>
    <w:p w14:paraId="6A7F3EFE" w14:textId="77777777" w:rsidR="004A1486" w:rsidRPr="00185F50" w:rsidRDefault="00A80892"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szCs w:val="28"/>
        </w:rPr>
        <w:t>投標廠商登記或設立之證明文件</w:t>
      </w:r>
    </w:p>
    <w:p w14:paraId="2EA0853E" w14:textId="77777777" w:rsidR="004A1486" w:rsidRPr="00185F50" w:rsidRDefault="004A1486" w:rsidP="00262AEE">
      <w:pPr>
        <w:numPr>
          <w:ilvl w:val="2"/>
          <w:numId w:val="6"/>
        </w:numPr>
        <w:spacing w:line="440" w:lineRule="atLeast"/>
        <w:ind w:left="2127" w:hanging="567"/>
        <w:rPr>
          <w:rFonts w:ascii="標楷體" w:eastAsia="標楷體" w:hAnsi="標楷體"/>
          <w:sz w:val="28"/>
        </w:rPr>
      </w:pPr>
      <w:r w:rsidRPr="00185F50">
        <w:rPr>
          <w:rFonts w:ascii="標楷體" w:eastAsia="標楷體" w:hAnsi="標楷體" w:hint="eastAsia"/>
          <w:sz w:val="28"/>
        </w:rPr>
        <w:t>完稅及無退票記錄：</w:t>
      </w:r>
    </w:p>
    <w:p w14:paraId="5F2475BC" w14:textId="77777777" w:rsidR="004A1486" w:rsidRPr="00185F50" w:rsidRDefault="004A1486" w:rsidP="000A1F2E">
      <w:pPr>
        <w:spacing w:line="440" w:lineRule="atLeast"/>
        <w:ind w:leftChars="885" w:left="2127" w:hangingChars="1" w:hanging="3"/>
        <w:jc w:val="both"/>
        <w:rPr>
          <w:rFonts w:ascii="標楷體" w:eastAsia="標楷體" w:hAnsi="標楷體"/>
          <w:sz w:val="28"/>
        </w:rPr>
      </w:pPr>
      <w:r w:rsidRPr="00185F50">
        <w:rPr>
          <w:rFonts w:ascii="標楷體" w:eastAsia="標楷體" w:hAnsi="標楷體" w:hint="eastAsia"/>
          <w:sz w:val="28"/>
        </w:rPr>
        <w:t>最近一期營業稅繳款書收據聯或主管稽徵機關核章之最近一期營業人銷售額與稅額申報書收執聯（新設立且未屆第一期營業稅繳納期限者，得以營業稅主管稽徵機關核發之核准設立登記公函及申領統一發票購票證相關文件代之）。</w:t>
      </w:r>
    </w:p>
    <w:p w14:paraId="14C5A1D0" w14:textId="77777777" w:rsidR="004A1486" w:rsidRPr="00185F50" w:rsidRDefault="00F15D97" w:rsidP="000A1F2E">
      <w:pPr>
        <w:spacing w:line="440" w:lineRule="atLeast"/>
        <w:ind w:leftChars="885" w:left="2127" w:hangingChars="1" w:hanging="3"/>
        <w:jc w:val="both"/>
        <w:rPr>
          <w:rFonts w:ascii="標楷體" w:eastAsia="標楷體" w:hAnsi="標楷體"/>
          <w:sz w:val="28"/>
        </w:rPr>
      </w:pPr>
      <w:r w:rsidRPr="00185F50">
        <w:rPr>
          <w:rFonts w:ascii="標楷體" w:eastAsia="標楷體" w:hAnsi="標楷體" w:hint="eastAsia"/>
          <w:sz w:val="28"/>
        </w:rPr>
        <w:t>*</w:t>
      </w:r>
      <w:r w:rsidR="004A1486" w:rsidRPr="00185F50">
        <w:rPr>
          <w:rFonts w:ascii="標楷體" w:eastAsia="標楷體" w:hAnsi="標楷體" w:hint="eastAsia"/>
          <w:sz w:val="28"/>
        </w:rPr>
        <w:t>票據交換機構於截止投標日之前半年內所出具之非拒絕往來戶或最近一年內無退票紀錄證明。</w:t>
      </w:r>
    </w:p>
    <w:p w14:paraId="7CDD6D58" w14:textId="58A50CD0"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「規格封」：內含</w:t>
      </w:r>
      <w:r w:rsidR="000E0073" w:rsidRPr="00185F50">
        <w:rPr>
          <w:rFonts w:ascii="標楷體" w:eastAsia="標楷體" w:hAnsi="標楷體" w:hint="eastAsia"/>
          <w:sz w:val="28"/>
        </w:rPr>
        <w:t>服務建議書</w:t>
      </w:r>
      <w:r w:rsidRPr="00185F50">
        <w:rPr>
          <w:rFonts w:ascii="標楷體" w:eastAsia="標楷體" w:hAnsi="標楷體" w:hint="eastAsia"/>
          <w:sz w:val="28"/>
        </w:rPr>
        <w:t>一式</w:t>
      </w:r>
      <w:r w:rsidR="007430B0">
        <w:rPr>
          <w:rFonts w:ascii="標楷體" w:eastAsia="標楷體" w:hAnsi="標楷體" w:hint="eastAsia"/>
          <w:sz w:val="28"/>
        </w:rPr>
        <w:t>6</w:t>
      </w:r>
      <w:r w:rsidRPr="00185F50">
        <w:rPr>
          <w:rFonts w:ascii="標楷體" w:eastAsia="標楷體" w:hAnsi="標楷體" w:hint="eastAsia"/>
          <w:sz w:val="28"/>
        </w:rPr>
        <w:t>份，格式內容以Ａ４紙張採</w:t>
      </w:r>
      <w:r w:rsidR="000E0073" w:rsidRPr="00185F50">
        <w:rPr>
          <w:rFonts w:ascii="標楷體" w:eastAsia="標楷體" w:hAnsi="標楷體" w:hint="eastAsia"/>
          <w:sz w:val="28"/>
        </w:rPr>
        <w:t>中文</w:t>
      </w:r>
      <w:r w:rsidR="00F47E5D" w:rsidRPr="00185F50">
        <w:rPr>
          <w:rFonts w:ascii="標楷體" w:eastAsia="標楷體" w:hAnsi="標楷體" w:hint="eastAsia"/>
          <w:sz w:val="28"/>
        </w:rPr>
        <w:t>直式</w:t>
      </w:r>
      <w:r w:rsidRPr="00185F50">
        <w:rPr>
          <w:rFonts w:ascii="標楷體" w:eastAsia="標楷體" w:hAnsi="標楷體" w:hint="eastAsia"/>
          <w:sz w:val="28"/>
        </w:rPr>
        <w:t>橫</w:t>
      </w:r>
      <w:r w:rsidR="00F47E5D" w:rsidRPr="00185F50">
        <w:rPr>
          <w:rFonts w:ascii="標楷體" w:eastAsia="標楷體" w:hAnsi="標楷體" w:hint="eastAsia"/>
          <w:sz w:val="28"/>
        </w:rPr>
        <w:t>書</w:t>
      </w:r>
      <w:r w:rsidRPr="00185F50">
        <w:rPr>
          <w:rFonts w:ascii="標楷體" w:eastAsia="標楷體" w:hAnsi="標楷體" w:hint="eastAsia"/>
          <w:sz w:val="28"/>
        </w:rPr>
        <w:t>撰寫，並於左側裝訂且</w:t>
      </w:r>
      <w:r w:rsidR="000E0073" w:rsidRPr="00185F50">
        <w:rPr>
          <w:rFonts w:ascii="標楷體" w:eastAsia="標楷體" w:hAnsi="標楷體" w:hint="eastAsia"/>
          <w:sz w:val="28"/>
        </w:rPr>
        <w:t>於各頁下端中間</w:t>
      </w:r>
      <w:r w:rsidRPr="00185F50">
        <w:rPr>
          <w:rFonts w:ascii="標楷體" w:eastAsia="標楷體" w:hAnsi="標楷體" w:hint="eastAsia"/>
          <w:sz w:val="28"/>
        </w:rPr>
        <w:t>加註頁碼。</w:t>
      </w:r>
    </w:p>
    <w:p w14:paraId="55B8BF6E" w14:textId="77777777"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「標單封」：</w:t>
      </w:r>
    </w:p>
    <w:p w14:paraId="2B94BF8C" w14:textId="77777777" w:rsidR="004A1486" w:rsidRPr="00185F50" w:rsidRDefault="004A1486" w:rsidP="000A1F2E">
      <w:pPr>
        <w:spacing w:line="440" w:lineRule="atLeast"/>
        <w:ind w:firstLineChars="557" w:firstLine="1560"/>
        <w:rPr>
          <w:rFonts w:ascii="標楷體" w:eastAsia="標楷體" w:hAnsi="標楷體"/>
          <w:sz w:val="28"/>
        </w:rPr>
      </w:pPr>
      <w:r w:rsidRPr="00185F50">
        <w:rPr>
          <w:rFonts w:ascii="標楷體" w:eastAsia="標楷體" w:hAnsi="標楷體" w:hint="eastAsia"/>
          <w:sz w:val="28"/>
        </w:rPr>
        <w:t>投標標單：</w:t>
      </w:r>
    </w:p>
    <w:p w14:paraId="04851682"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投標標單之總價格應包括投標廠商得標後，承辦本專案所需之一切費用(包括營業稅費或保險等)；各項價格應以新台幣「元」為</w:t>
      </w:r>
      <w:r w:rsidRPr="00185F50">
        <w:rPr>
          <w:rFonts w:ascii="標楷體" w:eastAsia="標楷體" w:hAnsi="標楷體" w:hint="eastAsia"/>
          <w:sz w:val="28"/>
        </w:rPr>
        <w:lastRenderedPageBreak/>
        <w:t>計算單位。</w:t>
      </w:r>
    </w:p>
    <w:p w14:paraId="00BD38FF"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投標總價應以中文正楷大寫書寫。</w:t>
      </w:r>
    </w:p>
    <w:p w14:paraId="764031DA"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以墨筆、原子筆或鋼筆（不得使用鉛筆），按各分項詳填。</w:t>
      </w:r>
    </w:p>
    <w:p w14:paraId="17C56046" w14:textId="77777777" w:rsidR="004A1486" w:rsidRPr="00185F50" w:rsidRDefault="004A1486" w:rsidP="000A1F2E">
      <w:pPr>
        <w:spacing w:line="440" w:lineRule="atLeast"/>
        <w:ind w:leftChars="649" w:left="1558" w:firstLine="2"/>
        <w:rPr>
          <w:rFonts w:ascii="標楷體" w:eastAsia="標楷體" w:hAnsi="標楷體"/>
          <w:sz w:val="28"/>
        </w:rPr>
      </w:pPr>
      <w:r w:rsidRPr="00185F50">
        <w:rPr>
          <w:rFonts w:ascii="標楷體" w:eastAsia="標楷體" w:hAnsi="標楷體" w:hint="eastAsia"/>
          <w:sz w:val="28"/>
        </w:rPr>
        <w:t>投標標單上須蓋投標廠商及負責人印鑑。</w:t>
      </w:r>
    </w:p>
    <w:p w14:paraId="0A0B27FD" w14:textId="77777777" w:rsidR="004A1486" w:rsidRPr="00185F50" w:rsidRDefault="004A1486" w:rsidP="00262AEE">
      <w:pPr>
        <w:numPr>
          <w:ilvl w:val="0"/>
          <w:numId w:val="10"/>
        </w:numPr>
        <w:spacing w:line="440" w:lineRule="atLeast"/>
        <w:rPr>
          <w:rFonts w:ascii="標楷體" w:eastAsia="標楷體" w:hAnsi="標楷體"/>
          <w:sz w:val="28"/>
        </w:rPr>
      </w:pPr>
      <w:r w:rsidRPr="00185F50">
        <w:rPr>
          <w:rFonts w:ascii="標楷體" w:eastAsia="標楷體" w:hAnsi="標楷體" w:hint="eastAsia"/>
          <w:sz w:val="28"/>
        </w:rPr>
        <w:t>「投標專用信封」：將封妥之「證件封」、「規格封」及「標單封」裝入「投標專用信封」內，並予以密封，「投標專用信封」上應註明投標廠商名稱及承辦人資料。</w:t>
      </w:r>
      <w:r w:rsidR="00A30B32" w:rsidRPr="00185F50">
        <w:rPr>
          <w:rFonts w:ascii="標楷體" w:eastAsia="標楷體" w:hAnsi="標楷體"/>
          <w:sz w:val="28"/>
        </w:rPr>
        <w:br/>
      </w:r>
    </w:p>
    <w:p w14:paraId="6909BE1E"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招標文件應注意事項：</w:t>
      </w:r>
    </w:p>
    <w:p w14:paraId="35CF815B"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所附證件如為影本時，需應加註『與正本相符』字樣，並加蓋公司及負責人印章。</w:t>
      </w:r>
    </w:p>
    <w:p w14:paraId="74A24E95"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投標文件使用中</w:t>
      </w:r>
      <w:r w:rsidR="00155AD6" w:rsidRPr="00185F50">
        <w:rPr>
          <w:rFonts w:ascii="標楷體" w:eastAsia="標楷體" w:hAnsi="標楷體" w:hint="eastAsia"/>
          <w:sz w:val="28"/>
        </w:rPr>
        <w:t>文</w:t>
      </w:r>
      <w:r w:rsidRPr="00185F50">
        <w:rPr>
          <w:rFonts w:ascii="標楷體" w:eastAsia="標楷體" w:hAnsi="標楷體" w:hint="eastAsia"/>
          <w:sz w:val="28"/>
        </w:rPr>
        <w:t>，但特殊技術之圖文資料或專有名詞得使用英文。</w:t>
      </w:r>
    </w:p>
    <w:p w14:paraId="11AD91C2"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本中心對於投標廠商提送資料有不清楚部分，得要求提出說明，投標廠商若拒絕或怠於配合，本中心為考量作業時效，得逕行認定該項目不符合規定。</w:t>
      </w:r>
    </w:p>
    <w:p w14:paraId="4ABD7B0B" w14:textId="045A9223"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廠商應遞送之投標文件，除</w:t>
      </w:r>
      <w:r w:rsidR="000E0073" w:rsidRPr="00185F50">
        <w:rPr>
          <w:rFonts w:ascii="標楷體" w:eastAsia="標楷體" w:hAnsi="標楷體" w:hint="eastAsia"/>
          <w:sz w:val="28"/>
        </w:rPr>
        <w:t>服務建議書</w:t>
      </w:r>
      <w:r w:rsidRPr="00185F50">
        <w:rPr>
          <w:rFonts w:ascii="標楷體" w:eastAsia="標楷體" w:hAnsi="標楷體" w:hint="eastAsia"/>
          <w:sz w:val="28"/>
        </w:rPr>
        <w:t>為一式</w:t>
      </w:r>
      <w:r w:rsidR="00782E06">
        <w:rPr>
          <w:rFonts w:ascii="標楷體" w:eastAsia="標楷體" w:hAnsi="標楷體" w:hint="eastAsia"/>
          <w:sz w:val="28"/>
        </w:rPr>
        <w:t>6</w:t>
      </w:r>
      <w:r w:rsidRPr="00185F50">
        <w:rPr>
          <w:rFonts w:ascii="標楷體" w:eastAsia="標楷體" w:hAnsi="標楷體" w:hint="eastAsia"/>
          <w:sz w:val="28"/>
        </w:rPr>
        <w:t>份外，其餘皆為一式一份。</w:t>
      </w:r>
    </w:p>
    <w:p w14:paraId="62263E58"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投標文件僅供本專案投標之用，不得引用於其他目的。</w:t>
      </w:r>
    </w:p>
    <w:p w14:paraId="70329EA4"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招標文件之補充及釋疑：</w:t>
      </w:r>
    </w:p>
    <w:p w14:paraId="60FCF043"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本採購允許廠商於開標前補正非</w:t>
      </w:r>
      <w:r w:rsidR="00FE39A0" w:rsidRPr="00185F50">
        <w:rPr>
          <w:rFonts w:ascii="標楷體" w:eastAsia="標楷體" w:hAnsi="標楷體" w:hint="eastAsia"/>
          <w:sz w:val="28"/>
        </w:rPr>
        <w:t>合</w:t>
      </w:r>
      <w:r w:rsidRPr="00185F50">
        <w:rPr>
          <w:rFonts w:ascii="標楷體" w:eastAsia="標楷體" w:hAnsi="標楷體" w:hint="eastAsia"/>
          <w:sz w:val="28"/>
        </w:rPr>
        <w:t>約必要之文件(不包括押標金)。</w:t>
      </w:r>
    </w:p>
    <w:p w14:paraId="629A2FC0" w14:textId="77777777" w:rsidR="004A1486" w:rsidRPr="00185F50" w:rsidRDefault="004A1486" w:rsidP="00262AEE">
      <w:pPr>
        <w:numPr>
          <w:ilvl w:val="1"/>
          <w:numId w:val="5"/>
        </w:numPr>
        <w:tabs>
          <w:tab w:val="clear" w:pos="1200"/>
        </w:tabs>
        <w:spacing w:line="440" w:lineRule="atLeast"/>
        <w:ind w:left="1560" w:hanging="567"/>
        <w:jc w:val="both"/>
        <w:textDirection w:val="lrTbV"/>
        <w:rPr>
          <w:rFonts w:ascii="標楷體" w:eastAsia="標楷體" w:hAnsi="標楷體"/>
          <w:sz w:val="28"/>
        </w:rPr>
      </w:pPr>
      <w:r w:rsidRPr="00185F50">
        <w:rPr>
          <w:rFonts w:ascii="標楷體" w:eastAsia="標楷體" w:hAnsi="標楷體" w:hint="eastAsia"/>
          <w:sz w:val="28"/>
        </w:rPr>
        <w:t>廠商對招標文件內容有疑義者，應以書面向招標機關請求釋疑之期限：自公告日或邀標日起等標期之四分之一，其尾數不足一日者，以一日計。</w:t>
      </w:r>
    </w:p>
    <w:p w14:paraId="5026CACA" w14:textId="77777777" w:rsidR="00AA4AC4" w:rsidRPr="00185F50" w:rsidRDefault="00AA4AC4" w:rsidP="00262AEE">
      <w:pPr>
        <w:numPr>
          <w:ilvl w:val="1"/>
          <w:numId w:val="5"/>
        </w:numPr>
        <w:tabs>
          <w:tab w:val="clear" w:pos="1200"/>
        </w:tabs>
        <w:spacing w:line="440" w:lineRule="atLeast"/>
        <w:ind w:left="1560" w:hanging="567"/>
        <w:jc w:val="both"/>
        <w:textDirection w:val="lrTbV"/>
        <w:rPr>
          <w:rFonts w:ascii="標楷體" w:eastAsia="標楷體" w:hAnsi="標楷體"/>
          <w:spacing w:val="6"/>
          <w:sz w:val="28"/>
        </w:rPr>
      </w:pPr>
      <w:r w:rsidRPr="00185F50">
        <w:rPr>
          <w:rFonts w:ascii="標楷體" w:eastAsia="標楷體" w:hAnsi="標楷體" w:hint="eastAsia"/>
          <w:sz w:val="28"/>
        </w:rPr>
        <w:t>本中心</w:t>
      </w:r>
      <w:r w:rsidRPr="00185F50">
        <w:rPr>
          <w:rFonts w:eastAsia="標楷體"/>
          <w:spacing w:val="6"/>
          <w:sz w:val="28"/>
        </w:rPr>
        <w:t>以書面答復前條請求釋疑廠商之期限：</w:t>
      </w:r>
      <w:r w:rsidRPr="00185F50">
        <w:rPr>
          <w:rFonts w:ascii="標楷體" w:eastAsia="標楷體" w:hAnsi="標楷體" w:hint="eastAsia"/>
          <w:sz w:val="28"/>
        </w:rPr>
        <w:t>本中心</w:t>
      </w:r>
      <w:r w:rsidRPr="00185F50">
        <w:rPr>
          <w:rFonts w:eastAsia="標楷體" w:hint="eastAsia"/>
          <w:spacing w:val="6"/>
          <w:sz w:val="28"/>
        </w:rPr>
        <w:t>最後釋疑之次日起算至截止投標日或資格審查截止收件日之日數，不得少於原等標期之四分之一，其未滿</w:t>
      </w:r>
      <w:r w:rsidRPr="00185F50">
        <w:rPr>
          <w:rFonts w:eastAsia="標楷體" w:hint="eastAsia"/>
          <w:spacing w:val="6"/>
          <w:sz w:val="28"/>
        </w:rPr>
        <w:t>1</w:t>
      </w:r>
      <w:r w:rsidRPr="00185F50">
        <w:rPr>
          <w:rFonts w:eastAsia="標楷體" w:hint="eastAsia"/>
          <w:spacing w:val="6"/>
          <w:sz w:val="28"/>
        </w:rPr>
        <w:t>日者以</w:t>
      </w:r>
      <w:r w:rsidRPr="00185F50">
        <w:rPr>
          <w:rFonts w:eastAsia="標楷體" w:hint="eastAsia"/>
          <w:spacing w:val="6"/>
          <w:sz w:val="28"/>
        </w:rPr>
        <w:t>1</w:t>
      </w:r>
      <w:r w:rsidRPr="00185F50">
        <w:rPr>
          <w:rFonts w:eastAsia="標楷體" w:hint="eastAsia"/>
          <w:spacing w:val="6"/>
          <w:sz w:val="28"/>
        </w:rPr>
        <w:t>日計；前述日數有不足者，截止日至少應延後至補足不足之日數。</w:t>
      </w:r>
    </w:p>
    <w:p w14:paraId="7B3E92C0" w14:textId="77777777" w:rsidR="001935DE" w:rsidRPr="00185F50" w:rsidRDefault="001935DE" w:rsidP="00262AEE">
      <w:pPr>
        <w:numPr>
          <w:ilvl w:val="0"/>
          <w:numId w:val="5"/>
        </w:numPr>
        <w:tabs>
          <w:tab w:val="clear" w:pos="720"/>
          <w:tab w:val="num" w:pos="-2840"/>
        </w:tabs>
        <w:spacing w:line="440" w:lineRule="atLeast"/>
        <w:rPr>
          <w:rFonts w:ascii="標楷體" w:eastAsia="標楷體" w:hAnsi="標楷體"/>
          <w:sz w:val="28"/>
          <w:szCs w:val="28"/>
        </w:rPr>
      </w:pPr>
      <w:bookmarkStart w:id="4" w:name="_Hlk138060414"/>
      <w:r w:rsidRPr="00185F50">
        <w:rPr>
          <w:rFonts w:ascii="標楷體" w:eastAsia="標楷體" w:hAnsi="標楷體" w:hint="eastAsia"/>
          <w:sz w:val="28"/>
          <w:szCs w:val="28"/>
        </w:rPr>
        <w:t>不予開標</w:t>
      </w:r>
      <w:r w:rsidR="00EE4BC1" w:rsidRPr="00185F50">
        <w:rPr>
          <w:rFonts w:ascii="標楷體" w:eastAsia="標楷體" w:hAnsi="標楷體" w:hint="eastAsia"/>
          <w:sz w:val="28"/>
          <w:szCs w:val="28"/>
        </w:rPr>
        <w:t>及不予</w:t>
      </w:r>
      <w:r w:rsidRPr="00185F50">
        <w:rPr>
          <w:rFonts w:ascii="標楷體" w:eastAsia="標楷體" w:hAnsi="標楷體" w:hint="eastAsia"/>
          <w:sz w:val="28"/>
          <w:szCs w:val="28"/>
        </w:rPr>
        <w:t>決標</w:t>
      </w:r>
      <w:r w:rsidR="00EE4BC1" w:rsidRPr="00185F50">
        <w:rPr>
          <w:rFonts w:ascii="標楷體" w:eastAsia="標楷體" w:hAnsi="標楷體" w:hint="eastAsia"/>
          <w:sz w:val="28"/>
          <w:szCs w:val="28"/>
        </w:rPr>
        <w:t>情形</w:t>
      </w:r>
      <w:r w:rsidRPr="00185F50">
        <w:rPr>
          <w:rFonts w:ascii="標楷體" w:eastAsia="標楷體" w:hAnsi="標楷體" w:hint="eastAsia"/>
          <w:sz w:val="28"/>
          <w:szCs w:val="28"/>
        </w:rPr>
        <w:t>：</w:t>
      </w:r>
    </w:p>
    <w:p w14:paraId="2A90DB1E" w14:textId="77777777" w:rsidR="00EE4BC1" w:rsidRPr="00185F50" w:rsidRDefault="001935DE" w:rsidP="000A1F2E">
      <w:pPr>
        <w:autoSpaceDE/>
        <w:autoSpaceDN/>
        <w:adjustRightInd/>
        <w:spacing w:line="400" w:lineRule="exact"/>
        <w:ind w:left="993"/>
        <w:jc w:val="both"/>
        <w:textAlignment w:val="auto"/>
        <w:rPr>
          <w:rFonts w:ascii="標楷體" w:eastAsia="標楷體" w:hAnsi="標楷體"/>
          <w:sz w:val="28"/>
          <w:szCs w:val="28"/>
        </w:rPr>
      </w:pPr>
      <w:r w:rsidRPr="00185F50">
        <w:rPr>
          <w:rFonts w:ascii="標楷體" w:eastAsia="標楷體" w:hAnsi="標楷體" w:hint="eastAsia"/>
          <w:sz w:val="28"/>
          <w:szCs w:val="28"/>
        </w:rPr>
        <w:t>廠商如有各款情形之一</w:t>
      </w:r>
      <w:r w:rsidR="00EE4BC1" w:rsidRPr="00185F50">
        <w:rPr>
          <w:rFonts w:ascii="標楷體" w:eastAsia="標楷體" w:hAnsi="標楷體" w:hint="eastAsia"/>
          <w:sz w:val="28"/>
          <w:szCs w:val="28"/>
        </w:rPr>
        <w:t>，</w:t>
      </w:r>
      <w:r w:rsidR="00EE4BC1" w:rsidRPr="00185F50">
        <w:rPr>
          <w:rFonts w:ascii="標楷體" w:eastAsia="標楷體" w:hAnsi="標楷體"/>
          <w:sz w:val="28"/>
          <w:szCs w:val="28"/>
        </w:rPr>
        <w:t>經</w:t>
      </w:r>
      <w:r w:rsidR="00EE4BC1" w:rsidRPr="00185F50">
        <w:rPr>
          <w:rFonts w:ascii="標楷體" w:eastAsia="標楷體" w:hAnsi="標楷體" w:hint="eastAsia"/>
          <w:sz w:val="28"/>
          <w:szCs w:val="28"/>
        </w:rPr>
        <w:t>本中心</w:t>
      </w:r>
      <w:r w:rsidR="00EE4BC1" w:rsidRPr="00185F50">
        <w:rPr>
          <w:rFonts w:ascii="標楷體" w:eastAsia="標楷體" w:hAnsi="標楷體"/>
          <w:sz w:val="28"/>
          <w:szCs w:val="28"/>
        </w:rPr>
        <w:t>於開標前發現者，其所投之標應不予開標；於開標後發現者，應不決標予該廠商</w:t>
      </w:r>
      <w:r w:rsidR="00EE4BC1" w:rsidRPr="00185F50">
        <w:rPr>
          <w:rFonts w:ascii="標楷體" w:eastAsia="標楷體" w:hAnsi="標楷體" w:hint="eastAsia"/>
          <w:sz w:val="28"/>
          <w:szCs w:val="28"/>
        </w:rPr>
        <w:t>。</w:t>
      </w:r>
    </w:p>
    <w:p w14:paraId="1232E20C"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bookmarkStart w:id="5" w:name="_Hlk138060589"/>
      <w:r w:rsidRPr="00185F50">
        <w:rPr>
          <w:rFonts w:ascii="標楷體" w:eastAsia="標楷體" w:hAnsi="標楷體" w:hint="eastAsia"/>
          <w:sz w:val="28"/>
        </w:rPr>
        <w:t>未依招標文件之規定投標。</w:t>
      </w:r>
    </w:p>
    <w:p w14:paraId="45169929"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投標文件內容不符合招標文件之規定。</w:t>
      </w:r>
    </w:p>
    <w:p w14:paraId="0EFE9995"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借用或冒用他人名義或證件，或以偽造、變造之文件投標。</w:t>
      </w:r>
    </w:p>
    <w:p w14:paraId="58569AE1"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lastRenderedPageBreak/>
        <w:t>偽造或變造之投標文件。</w:t>
      </w:r>
    </w:p>
    <w:p w14:paraId="0D809AF5"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不同投標廠商間之投標文件內容有重大異常關聯者。</w:t>
      </w:r>
    </w:p>
    <w:p w14:paraId="19C56E17" w14:textId="77777777" w:rsidR="00EE4BC1" w:rsidRPr="00185F50" w:rsidRDefault="00EE4BC1" w:rsidP="00262AEE">
      <w:pPr>
        <w:numPr>
          <w:ilvl w:val="1"/>
          <w:numId w:val="5"/>
        </w:numPr>
        <w:tabs>
          <w:tab w:val="clear" w:pos="1200"/>
          <w:tab w:val="num" w:pos="1701"/>
        </w:tabs>
        <w:spacing w:line="440" w:lineRule="atLeast"/>
        <w:ind w:leftChars="414" w:left="1700" w:hangingChars="252" w:hanging="706"/>
        <w:rPr>
          <w:rFonts w:ascii="標楷體" w:eastAsia="標楷體" w:hAnsi="標楷體"/>
          <w:sz w:val="28"/>
        </w:rPr>
      </w:pPr>
      <w:r w:rsidRPr="00185F50">
        <w:rPr>
          <w:rFonts w:ascii="標楷體" w:eastAsia="標楷體" w:hAnsi="標楷體" w:hint="eastAsia"/>
          <w:sz w:val="28"/>
        </w:rPr>
        <w:t>有政府採購法第一百零三條第一項不得參加投標或作為決標對象之情形。</w:t>
      </w:r>
    </w:p>
    <w:p w14:paraId="461D2DF7" w14:textId="77777777" w:rsidR="00EE4BC1" w:rsidRPr="00185F50" w:rsidRDefault="00EE4BC1" w:rsidP="00262AEE">
      <w:pPr>
        <w:numPr>
          <w:ilvl w:val="1"/>
          <w:numId w:val="5"/>
        </w:numPr>
        <w:tabs>
          <w:tab w:val="clear" w:pos="1200"/>
          <w:tab w:val="num" w:pos="1701"/>
        </w:tabs>
        <w:spacing w:line="440" w:lineRule="atLeast"/>
        <w:ind w:leftChars="-1" w:left="-2" w:firstLineChars="355" w:firstLine="994"/>
        <w:rPr>
          <w:rFonts w:ascii="標楷體" w:eastAsia="標楷體" w:hAnsi="標楷體"/>
          <w:sz w:val="28"/>
        </w:rPr>
      </w:pPr>
      <w:r w:rsidRPr="00185F50">
        <w:rPr>
          <w:rFonts w:ascii="標楷體" w:eastAsia="標楷體" w:hAnsi="標楷體" w:hint="eastAsia"/>
          <w:sz w:val="28"/>
        </w:rPr>
        <w:t>其他影響採購公正之違反法令行為。</w:t>
      </w:r>
    </w:p>
    <w:p w14:paraId="68792CC0" w14:textId="77777777" w:rsidR="005331EC" w:rsidRPr="00185F50" w:rsidRDefault="00EE4BC1" w:rsidP="005F52F8">
      <w:p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hint="eastAsia"/>
          <w:sz w:val="28"/>
          <w:szCs w:val="28"/>
        </w:rPr>
        <w:t>前項</w:t>
      </w:r>
      <w:r w:rsidR="001935DE" w:rsidRPr="00185F50">
        <w:rPr>
          <w:rFonts w:ascii="標楷體" w:eastAsia="標楷體" w:hAnsi="標楷體" w:hint="eastAsia"/>
          <w:sz w:val="28"/>
          <w:szCs w:val="28"/>
        </w:rPr>
        <w:t>第</w:t>
      </w:r>
      <w:r w:rsidR="001935DE" w:rsidRPr="00185F50">
        <w:rPr>
          <w:rFonts w:ascii="標楷體" w:eastAsia="標楷體" w:hAnsi="標楷體"/>
          <w:sz w:val="28"/>
          <w:szCs w:val="28"/>
        </w:rPr>
        <w:t>3款</w:t>
      </w:r>
      <w:r w:rsidR="005331EC" w:rsidRPr="00185F50">
        <w:rPr>
          <w:rFonts w:ascii="標楷體" w:eastAsia="標楷體" w:hAnsi="標楷體" w:hint="eastAsia"/>
          <w:sz w:val="28"/>
          <w:szCs w:val="28"/>
        </w:rPr>
        <w:t>及第5款</w:t>
      </w:r>
      <w:r w:rsidR="001935DE" w:rsidRPr="00185F50">
        <w:rPr>
          <w:rFonts w:ascii="標楷體" w:eastAsia="標楷體" w:hAnsi="標楷體" w:hint="eastAsia"/>
          <w:sz w:val="28"/>
          <w:szCs w:val="28"/>
        </w:rPr>
        <w:t>疑似借牌情形：</w:t>
      </w:r>
    </w:p>
    <w:p w14:paraId="0BB6C1A8"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sz w:val="28"/>
          <w:szCs w:val="28"/>
        </w:rPr>
        <w:t>廠商投標文件所載負責人為同一人</w:t>
      </w:r>
      <w:r w:rsidRPr="00185F50">
        <w:rPr>
          <w:rFonts w:ascii="標楷體" w:eastAsia="標楷體" w:hAnsi="標楷體" w:hint="eastAsia"/>
          <w:sz w:val="28"/>
          <w:szCs w:val="28"/>
        </w:rPr>
        <w:t>；</w:t>
      </w:r>
    </w:p>
    <w:p w14:paraId="7D2FFFD4"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sz w:val="28"/>
          <w:szCs w:val="28"/>
        </w:rPr>
        <w:t>投標文件內容由同一人或同一廠商繕寫或備具者</w:t>
      </w:r>
      <w:r w:rsidRPr="00185F50">
        <w:rPr>
          <w:rFonts w:ascii="標楷體" w:eastAsia="標楷體" w:hAnsi="標楷體" w:hint="eastAsia"/>
          <w:sz w:val="28"/>
          <w:szCs w:val="28"/>
        </w:rPr>
        <w:t>；</w:t>
      </w:r>
    </w:p>
    <w:p w14:paraId="357651E4" w14:textId="77777777" w:rsidR="005331EC" w:rsidRPr="00185F50" w:rsidRDefault="001935DE" w:rsidP="00262AEE">
      <w:pPr>
        <w:numPr>
          <w:ilvl w:val="0"/>
          <w:numId w:val="9"/>
        </w:numPr>
        <w:tabs>
          <w:tab w:val="num" w:pos="1701"/>
        </w:tabs>
        <w:autoSpaceDE/>
        <w:autoSpaceDN/>
        <w:adjustRightInd/>
        <w:spacing w:line="400" w:lineRule="exact"/>
        <w:ind w:leftChars="-1" w:left="-2" w:firstLineChars="355" w:firstLine="994"/>
        <w:textAlignment w:val="auto"/>
        <w:rPr>
          <w:rFonts w:ascii="標楷體" w:eastAsia="標楷體" w:hAnsi="標楷體"/>
          <w:sz w:val="28"/>
          <w:szCs w:val="28"/>
        </w:rPr>
      </w:pPr>
      <w:r w:rsidRPr="00185F50">
        <w:rPr>
          <w:rFonts w:ascii="標楷體" w:eastAsia="標楷體" w:hAnsi="標楷體"/>
          <w:sz w:val="28"/>
          <w:szCs w:val="28"/>
        </w:rPr>
        <w:t>押標金由同一人或同一廠商繳納或申請退還者</w:t>
      </w:r>
      <w:r w:rsidRPr="00185F50">
        <w:rPr>
          <w:rFonts w:ascii="標楷體" w:eastAsia="標楷體" w:hAnsi="標楷體" w:hint="eastAsia"/>
          <w:sz w:val="28"/>
          <w:szCs w:val="28"/>
        </w:rPr>
        <w:t>；</w:t>
      </w:r>
    </w:p>
    <w:p w14:paraId="173064A2" w14:textId="77777777" w:rsidR="005331EC" w:rsidRPr="00185F50" w:rsidRDefault="001935DE" w:rsidP="00262AEE">
      <w:pPr>
        <w:numPr>
          <w:ilvl w:val="0"/>
          <w:numId w:val="9"/>
        </w:numPr>
        <w:tabs>
          <w:tab w:val="num" w:pos="1701"/>
        </w:tabs>
        <w:autoSpaceDE/>
        <w:autoSpaceDN/>
        <w:adjustRightInd/>
        <w:spacing w:line="400" w:lineRule="exact"/>
        <w:ind w:leftChars="413" w:left="1699" w:hangingChars="253" w:hanging="708"/>
        <w:textAlignment w:val="auto"/>
        <w:rPr>
          <w:rFonts w:ascii="標楷體" w:eastAsia="標楷體" w:hAnsi="標楷體"/>
          <w:sz w:val="28"/>
          <w:szCs w:val="28"/>
        </w:rPr>
      </w:pPr>
      <w:r w:rsidRPr="00185F50">
        <w:rPr>
          <w:rFonts w:ascii="標楷體" w:eastAsia="標楷體" w:hAnsi="標楷體"/>
          <w:sz w:val="28"/>
          <w:szCs w:val="28"/>
        </w:rPr>
        <w:t>投標標封或通知機關信函號碼連號，顯係同一人或同一廠商所為者</w:t>
      </w:r>
      <w:r w:rsidRPr="00185F50">
        <w:rPr>
          <w:rFonts w:ascii="標楷體" w:eastAsia="標楷體" w:hAnsi="標楷體" w:hint="eastAsia"/>
          <w:sz w:val="28"/>
          <w:szCs w:val="28"/>
        </w:rPr>
        <w:t>；</w:t>
      </w:r>
    </w:p>
    <w:p w14:paraId="3691554C" w14:textId="77777777" w:rsidR="00EE4BC1" w:rsidRPr="00185F50" w:rsidRDefault="001935DE" w:rsidP="00262AEE">
      <w:pPr>
        <w:numPr>
          <w:ilvl w:val="0"/>
          <w:numId w:val="9"/>
        </w:numPr>
        <w:tabs>
          <w:tab w:val="num" w:pos="1701"/>
        </w:tabs>
        <w:autoSpaceDE/>
        <w:autoSpaceDN/>
        <w:adjustRightInd/>
        <w:spacing w:line="400" w:lineRule="exact"/>
        <w:ind w:leftChars="413" w:left="1699" w:hangingChars="253" w:hanging="708"/>
        <w:textAlignment w:val="auto"/>
        <w:rPr>
          <w:rFonts w:ascii="標楷體" w:eastAsia="標楷體" w:hAnsi="標楷體"/>
          <w:sz w:val="28"/>
          <w:szCs w:val="28"/>
        </w:rPr>
      </w:pPr>
      <w:r w:rsidRPr="00185F50">
        <w:rPr>
          <w:rFonts w:ascii="標楷體" w:eastAsia="標楷體" w:hAnsi="標楷體"/>
          <w:sz w:val="28"/>
          <w:szCs w:val="28"/>
        </w:rPr>
        <w:t>廠商地址、電話號碼、傳真機號碼、聯絡人或電子郵件網址相同者</w:t>
      </w:r>
      <w:r w:rsidRPr="00185F50">
        <w:rPr>
          <w:rFonts w:ascii="標楷體" w:eastAsia="標楷體" w:hAnsi="標楷體" w:hint="eastAsia"/>
          <w:sz w:val="28"/>
          <w:szCs w:val="28"/>
        </w:rPr>
        <w:t>；</w:t>
      </w:r>
      <w:r w:rsidRPr="00185F50">
        <w:rPr>
          <w:rFonts w:ascii="標楷體" w:eastAsia="標楷體" w:hAnsi="標楷體"/>
          <w:sz w:val="28"/>
          <w:szCs w:val="28"/>
        </w:rPr>
        <w:t>其他顯係同一人或同一廠商所為之情形者</w:t>
      </w:r>
      <w:r w:rsidR="00EE4BC1" w:rsidRPr="00185F50">
        <w:rPr>
          <w:rFonts w:ascii="標楷體" w:eastAsia="標楷體" w:hAnsi="標楷體" w:hint="eastAsia"/>
          <w:sz w:val="28"/>
          <w:szCs w:val="28"/>
        </w:rPr>
        <w:t>。</w:t>
      </w:r>
    </w:p>
    <w:p w14:paraId="0082122A" w14:textId="77777777" w:rsidR="001935DE" w:rsidRPr="00185F50" w:rsidRDefault="001935DE" w:rsidP="005F52F8">
      <w:pPr>
        <w:autoSpaceDE/>
        <w:autoSpaceDN/>
        <w:adjustRightInd/>
        <w:spacing w:line="400" w:lineRule="exact"/>
        <w:ind w:leftChars="413" w:left="992" w:hanging="1"/>
        <w:textAlignment w:val="auto"/>
        <w:rPr>
          <w:rFonts w:eastAsia="標楷體"/>
          <w:sz w:val="28"/>
        </w:rPr>
      </w:pPr>
      <w:r w:rsidRPr="00185F50">
        <w:rPr>
          <w:rFonts w:ascii="標楷體" w:eastAsia="標楷體" w:hAnsi="標楷體"/>
          <w:sz w:val="28"/>
          <w:szCs w:val="28"/>
        </w:rPr>
        <w:t>決標或簽約後發現得標廠商於決標前有</w:t>
      </w:r>
      <w:r w:rsidR="00EE4BC1" w:rsidRPr="00185F50">
        <w:rPr>
          <w:rFonts w:ascii="標楷體" w:eastAsia="標楷體" w:hAnsi="標楷體" w:hint="eastAsia"/>
          <w:sz w:val="28"/>
          <w:szCs w:val="28"/>
        </w:rPr>
        <w:t>第一項</w:t>
      </w:r>
      <w:r w:rsidR="005331EC" w:rsidRPr="00185F50">
        <w:rPr>
          <w:rFonts w:ascii="標楷體" w:eastAsia="標楷體" w:hAnsi="標楷體" w:hint="eastAsia"/>
          <w:sz w:val="28"/>
          <w:szCs w:val="28"/>
        </w:rPr>
        <w:t>情形</w:t>
      </w:r>
      <w:r w:rsidRPr="00185F50">
        <w:rPr>
          <w:rFonts w:ascii="標楷體" w:eastAsia="標楷體" w:hAnsi="標楷體"/>
          <w:sz w:val="28"/>
          <w:szCs w:val="28"/>
        </w:rPr>
        <w:t>者，應撤銷決標、終止契約或解除契約，</w:t>
      </w:r>
      <w:r w:rsidR="00F85EF7" w:rsidRPr="00185F50">
        <w:rPr>
          <w:rFonts w:ascii="標楷體" w:eastAsia="標楷體" w:hAnsi="標楷體" w:hint="eastAsia"/>
          <w:sz w:val="28"/>
          <w:szCs w:val="28"/>
        </w:rPr>
        <w:t>其押標金應不發還</w:t>
      </w:r>
      <w:r w:rsidRPr="00185F50">
        <w:rPr>
          <w:rFonts w:ascii="標楷體" w:eastAsia="標楷體" w:hAnsi="標楷體"/>
          <w:sz w:val="28"/>
          <w:szCs w:val="28"/>
        </w:rPr>
        <w:t>並得追償損失。</w:t>
      </w:r>
    </w:p>
    <w:bookmarkEnd w:id="4"/>
    <w:bookmarkEnd w:id="5"/>
    <w:p w14:paraId="18FF88A9"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開標程序：</w:t>
      </w:r>
    </w:p>
    <w:p w14:paraId="1E2A861A"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本採購開標採</w:t>
      </w:r>
      <w:r w:rsidR="009B2BCE" w:rsidRPr="00185F50">
        <w:rPr>
          <w:rFonts w:ascii="標楷體" w:eastAsia="標楷體" w:hAnsi="標楷體" w:hint="eastAsia"/>
          <w:sz w:val="28"/>
        </w:rPr>
        <w:t>不</w:t>
      </w:r>
      <w:r w:rsidRPr="00185F50">
        <w:rPr>
          <w:rFonts w:ascii="標楷體" w:eastAsia="標楷體" w:hAnsi="標楷體" w:hint="eastAsia"/>
          <w:sz w:val="28"/>
        </w:rPr>
        <w:t>分段開標。</w:t>
      </w:r>
    </w:p>
    <w:p w14:paraId="60675618" w14:textId="7004A971" w:rsidR="004A1486" w:rsidRPr="00577615"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開標日期、地點</w:t>
      </w:r>
      <w:r w:rsidRPr="00577615">
        <w:rPr>
          <w:rFonts w:ascii="標楷體" w:eastAsia="標楷體" w:hAnsi="標楷體" w:hint="eastAsia"/>
          <w:sz w:val="28"/>
        </w:rPr>
        <w:t>：</w:t>
      </w:r>
      <w:r w:rsidR="00F47E5D" w:rsidRPr="005523D6">
        <w:rPr>
          <w:rFonts w:ascii="標楷體" w:eastAsia="標楷體" w:hAnsi="標楷體" w:hint="eastAsia"/>
          <w:b/>
          <w:sz w:val="28"/>
        </w:rPr>
        <w:t>民國</w:t>
      </w:r>
      <w:r w:rsidR="00C441DE" w:rsidRPr="005523D6">
        <w:rPr>
          <w:rFonts w:ascii="標楷體" w:eastAsia="標楷體" w:hAnsi="標楷體" w:hint="eastAsia"/>
          <w:b/>
          <w:sz w:val="28"/>
        </w:rPr>
        <w:t>114</w:t>
      </w:r>
      <w:r w:rsidR="00F47E5D" w:rsidRPr="005523D6">
        <w:rPr>
          <w:rFonts w:ascii="標楷體" w:eastAsia="標楷體" w:hAnsi="標楷體" w:hint="eastAsia"/>
          <w:b/>
          <w:sz w:val="28"/>
        </w:rPr>
        <w:t>年</w:t>
      </w:r>
      <w:r w:rsidR="00FA3F30">
        <w:rPr>
          <w:rFonts w:ascii="標楷體" w:eastAsia="標楷體" w:hAnsi="標楷體" w:hint="eastAsia"/>
          <w:b/>
          <w:sz w:val="28"/>
        </w:rPr>
        <w:t>0</w:t>
      </w:r>
      <w:r w:rsidR="001A6B31">
        <w:rPr>
          <w:rFonts w:ascii="標楷體" w:eastAsia="標楷體" w:hAnsi="標楷體" w:hint="eastAsia"/>
          <w:b/>
          <w:sz w:val="28"/>
        </w:rPr>
        <w:t>7</w:t>
      </w:r>
      <w:r w:rsidR="00F47E5D" w:rsidRPr="005523D6">
        <w:rPr>
          <w:rFonts w:ascii="標楷體" w:eastAsia="標楷體" w:hAnsi="標楷體" w:hint="eastAsia"/>
          <w:b/>
          <w:sz w:val="28"/>
        </w:rPr>
        <w:t>月</w:t>
      </w:r>
      <w:r w:rsidR="001A6B31">
        <w:rPr>
          <w:rFonts w:ascii="標楷體" w:eastAsia="標楷體" w:hAnsi="標楷體" w:hint="eastAsia"/>
          <w:b/>
          <w:sz w:val="28"/>
        </w:rPr>
        <w:t>04</w:t>
      </w:r>
      <w:r w:rsidR="00F47E5D" w:rsidRPr="005523D6">
        <w:rPr>
          <w:rFonts w:ascii="標楷體" w:eastAsia="標楷體" w:hAnsi="標楷體" w:hint="eastAsia"/>
          <w:b/>
          <w:sz w:val="28"/>
        </w:rPr>
        <w:t>日</w:t>
      </w:r>
      <w:r w:rsidR="00280A30" w:rsidRPr="005523D6">
        <w:rPr>
          <w:rFonts w:ascii="標楷體" w:eastAsia="標楷體" w:hAnsi="標楷體" w:hint="eastAsia"/>
          <w:b/>
          <w:sz w:val="28"/>
        </w:rPr>
        <w:t>下</w:t>
      </w:r>
      <w:r w:rsidR="00F47E5D" w:rsidRPr="005523D6">
        <w:rPr>
          <w:rFonts w:ascii="標楷體" w:eastAsia="標楷體" w:hAnsi="標楷體" w:hint="eastAsia"/>
          <w:b/>
          <w:sz w:val="28"/>
        </w:rPr>
        <w:t>午</w:t>
      </w:r>
      <w:r w:rsidR="001A6B31">
        <w:rPr>
          <w:rFonts w:ascii="標楷體" w:eastAsia="標楷體" w:hAnsi="標楷體" w:hint="eastAsia"/>
          <w:b/>
          <w:sz w:val="28"/>
        </w:rPr>
        <w:t>2</w:t>
      </w:r>
      <w:r w:rsidR="00F47E5D" w:rsidRPr="005523D6">
        <w:rPr>
          <w:rFonts w:ascii="標楷體" w:eastAsia="標楷體" w:hAnsi="標楷體" w:hint="eastAsia"/>
          <w:b/>
          <w:sz w:val="28"/>
        </w:rPr>
        <w:t>點</w:t>
      </w:r>
      <w:r w:rsidR="001A6B31">
        <w:rPr>
          <w:rFonts w:ascii="標楷體" w:eastAsia="標楷體" w:hAnsi="標楷體" w:hint="eastAsia"/>
          <w:b/>
          <w:sz w:val="28"/>
        </w:rPr>
        <w:t>30分</w:t>
      </w:r>
      <w:r w:rsidR="00F47E5D" w:rsidRPr="00577615">
        <w:rPr>
          <w:rFonts w:ascii="標楷體" w:eastAsia="標楷體" w:hAnsi="標楷體" w:hint="eastAsia"/>
          <w:bCs/>
          <w:sz w:val="28"/>
        </w:rPr>
        <w:t>，於本中心會議室</w:t>
      </w:r>
      <w:r w:rsidRPr="00577615">
        <w:rPr>
          <w:rFonts w:ascii="標楷體" w:eastAsia="標楷體" w:hAnsi="標楷體" w:hint="eastAsia"/>
          <w:sz w:val="28"/>
        </w:rPr>
        <w:t>（地址：台北市南海路</w:t>
      </w:r>
      <w:r w:rsidR="005F52F8" w:rsidRPr="00577615">
        <w:rPr>
          <w:rFonts w:ascii="標楷體" w:eastAsia="標楷體" w:hAnsi="標楷體" w:hint="eastAsia"/>
          <w:sz w:val="28"/>
        </w:rPr>
        <w:t>3</w:t>
      </w:r>
      <w:r w:rsidRPr="00577615">
        <w:rPr>
          <w:rFonts w:ascii="標楷體" w:eastAsia="標楷體" w:hAnsi="標楷體" w:hint="eastAsia"/>
          <w:sz w:val="28"/>
        </w:rPr>
        <w:t>號</w:t>
      </w:r>
      <w:r w:rsidR="005F52F8" w:rsidRPr="00577615">
        <w:rPr>
          <w:rFonts w:ascii="標楷體" w:eastAsia="標楷體" w:hAnsi="標楷體" w:hint="eastAsia"/>
          <w:sz w:val="28"/>
        </w:rPr>
        <w:t>6</w:t>
      </w:r>
      <w:r w:rsidRPr="00577615">
        <w:rPr>
          <w:rFonts w:ascii="標楷體" w:eastAsia="標楷體" w:hAnsi="標楷體" w:hint="eastAsia"/>
          <w:sz w:val="28"/>
        </w:rPr>
        <w:t>樓）。</w:t>
      </w:r>
    </w:p>
    <w:p w14:paraId="775EB337"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開標時，本中心自行審查證件封內廠商證件及其他資料，經審查不合格者，標函視為無效，經宣佈後廠商應立即離開會場。</w:t>
      </w:r>
    </w:p>
    <w:p w14:paraId="070E3B12" w14:textId="6C63C9AB"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前項審查合格之廠商，得參加評選委員會之評選。</w:t>
      </w:r>
      <w:r w:rsidR="003D095A" w:rsidRPr="007861DE">
        <w:rPr>
          <w:rFonts w:eastAsia="標楷體" w:hint="eastAsia"/>
          <w:bCs/>
          <w:sz w:val="28"/>
        </w:rPr>
        <w:t>簡報順序於資格標開標當日，由本中心針對資格合格廠商進行抽籤決定</w:t>
      </w:r>
      <w:r w:rsidR="003D095A" w:rsidRPr="00185F50">
        <w:rPr>
          <w:rFonts w:eastAsia="標楷體" w:hint="eastAsia"/>
          <w:bCs/>
          <w:sz w:val="28"/>
        </w:rPr>
        <w:t>，未輪到簡報之廠商應退場</w:t>
      </w:r>
      <w:r w:rsidR="00DA1607" w:rsidRPr="00185F50">
        <w:rPr>
          <w:rFonts w:eastAsia="標楷體" w:hint="eastAsia"/>
          <w:bCs/>
          <w:sz w:val="28"/>
        </w:rPr>
        <w:t>，</w:t>
      </w:r>
      <w:r w:rsidRPr="00185F50">
        <w:rPr>
          <w:rFonts w:ascii="標楷體" w:eastAsia="標楷體" w:hAnsi="標楷體" w:hint="eastAsia"/>
          <w:sz w:val="28"/>
        </w:rPr>
        <w:t>由本中心經核對廠商交付</w:t>
      </w:r>
      <w:r w:rsidR="00EB742E" w:rsidRPr="00185F50">
        <w:rPr>
          <w:rFonts w:ascii="標楷體" w:eastAsia="標楷體" w:hAnsi="標楷體" w:hint="eastAsia"/>
          <w:sz w:val="28"/>
        </w:rPr>
        <w:t>企劃書</w:t>
      </w:r>
      <w:r w:rsidRPr="00185F50">
        <w:rPr>
          <w:rFonts w:ascii="標楷體" w:eastAsia="標楷體" w:hAnsi="標楷體" w:hint="eastAsia"/>
          <w:sz w:val="28"/>
        </w:rPr>
        <w:t>中之專案標價與價格封之投標標價相符後（若金額不相等，以較低者為本案之投標標價），再將</w:t>
      </w:r>
      <w:r w:rsidR="00EB742E" w:rsidRPr="00185F50">
        <w:rPr>
          <w:rFonts w:ascii="標楷體" w:eastAsia="標楷體" w:hAnsi="標楷體" w:hint="eastAsia"/>
          <w:sz w:val="28"/>
        </w:rPr>
        <w:t>企劃書</w:t>
      </w:r>
      <w:r w:rsidRPr="00185F50">
        <w:rPr>
          <w:rFonts w:ascii="標楷體" w:eastAsia="標楷體" w:hAnsi="標楷體" w:hint="eastAsia"/>
          <w:sz w:val="28"/>
        </w:rPr>
        <w:t>交由評選委員進行審查。</w:t>
      </w:r>
    </w:p>
    <w:p w14:paraId="47FCDF34" w14:textId="5FD74DA5"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前項</w:t>
      </w:r>
      <w:r w:rsidR="00EB742E" w:rsidRPr="00185F50">
        <w:rPr>
          <w:rFonts w:ascii="標楷體" w:eastAsia="標楷體" w:hAnsi="標楷體" w:hint="eastAsia"/>
          <w:sz w:val="28"/>
        </w:rPr>
        <w:t>企劃書</w:t>
      </w:r>
      <w:r w:rsidRPr="00185F50">
        <w:rPr>
          <w:rFonts w:ascii="標楷體" w:eastAsia="標楷體" w:hAnsi="標楷體" w:hint="eastAsia"/>
          <w:sz w:val="28"/>
        </w:rPr>
        <w:t>審查完畢後，本中心將另行辦理規格標評選及簡報作業；廠商逾時未至本中心參與評選者，以放棄參與評選權利論。</w:t>
      </w:r>
    </w:p>
    <w:p w14:paraId="4B0BBA89" w14:textId="77777777" w:rsidR="004A1486" w:rsidRPr="00185F50" w:rsidRDefault="004A1486" w:rsidP="004A1486">
      <w:pPr>
        <w:spacing w:line="440" w:lineRule="atLeast"/>
        <w:jc w:val="both"/>
        <w:rPr>
          <w:rFonts w:ascii="標楷體" w:eastAsia="標楷體" w:hAnsi="標楷體"/>
          <w:sz w:val="28"/>
        </w:rPr>
      </w:pPr>
    </w:p>
    <w:p w14:paraId="1C000226" w14:textId="77777777" w:rsidR="004A1486" w:rsidRPr="00185F50" w:rsidRDefault="009B2BCE"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評選</w:t>
      </w:r>
      <w:r w:rsidR="004A1486" w:rsidRPr="00185F50">
        <w:rPr>
          <w:rFonts w:ascii="標楷體" w:eastAsia="標楷體" w:hAnsi="標楷體" w:hint="eastAsia"/>
          <w:sz w:val="28"/>
        </w:rPr>
        <w:t>程序：</w:t>
      </w:r>
    </w:p>
    <w:p w14:paraId="475F2041" w14:textId="21E53723" w:rsidR="004A1486" w:rsidRPr="00577615" w:rsidRDefault="009B2BCE"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評選</w:t>
      </w:r>
      <w:r w:rsidR="004A1486" w:rsidRPr="00185F50">
        <w:rPr>
          <w:rFonts w:ascii="標楷體" w:eastAsia="標楷體" w:hAnsi="標楷體" w:hint="eastAsia"/>
          <w:sz w:val="28"/>
        </w:rPr>
        <w:t>日期、地</w:t>
      </w:r>
      <w:r w:rsidR="004A1486" w:rsidRPr="00577615">
        <w:rPr>
          <w:rFonts w:ascii="標楷體" w:eastAsia="標楷體" w:hAnsi="標楷體" w:hint="eastAsia"/>
          <w:sz w:val="28"/>
        </w:rPr>
        <w:t>點：</w:t>
      </w:r>
      <w:r w:rsidR="005523D6" w:rsidRPr="005523D6">
        <w:rPr>
          <w:rFonts w:ascii="標楷體" w:eastAsia="標楷體" w:hAnsi="標楷體" w:hint="eastAsia"/>
          <w:b/>
          <w:sz w:val="28"/>
        </w:rPr>
        <w:t>民國</w:t>
      </w:r>
      <w:r w:rsidR="008B050F" w:rsidRPr="00577615">
        <w:rPr>
          <w:rFonts w:ascii="標楷體" w:eastAsia="標楷體" w:hAnsi="標楷體" w:hint="eastAsia"/>
          <w:b/>
          <w:bCs/>
          <w:sz w:val="28"/>
        </w:rPr>
        <w:t>11</w:t>
      </w:r>
      <w:r w:rsidR="005523D6">
        <w:rPr>
          <w:rFonts w:ascii="標楷體" w:eastAsia="標楷體" w:hAnsi="標楷體" w:hint="eastAsia"/>
          <w:b/>
          <w:bCs/>
          <w:sz w:val="28"/>
        </w:rPr>
        <w:t>4</w:t>
      </w:r>
      <w:r w:rsidR="00A24517" w:rsidRPr="00577615">
        <w:rPr>
          <w:rFonts w:ascii="標楷體" w:eastAsia="標楷體" w:hAnsi="標楷體" w:hint="eastAsia"/>
          <w:b/>
          <w:bCs/>
          <w:sz w:val="28"/>
        </w:rPr>
        <w:t>年</w:t>
      </w:r>
      <w:r w:rsidR="00FA3F30">
        <w:rPr>
          <w:rFonts w:ascii="標楷體" w:eastAsia="標楷體" w:hAnsi="標楷體" w:hint="eastAsia"/>
          <w:b/>
          <w:bCs/>
          <w:sz w:val="28"/>
        </w:rPr>
        <w:t>0</w:t>
      </w:r>
      <w:r w:rsidR="001A6B31">
        <w:rPr>
          <w:rFonts w:ascii="標楷體" w:eastAsia="標楷體" w:hAnsi="標楷體" w:hint="eastAsia"/>
          <w:b/>
          <w:bCs/>
          <w:sz w:val="28"/>
        </w:rPr>
        <w:t>7</w:t>
      </w:r>
      <w:r w:rsidR="00A24517" w:rsidRPr="00577615">
        <w:rPr>
          <w:rFonts w:ascii="標楷體" w:eastAsia="標楷體" w:hAnsi="標楷體" w:hint="eastAsia"/>
          <w:b/>
          <w:bCs/>
          <w:sz w:val="28"/>
        </w:rPr>
        <w:t>月</w:t>
      </w:r>
      <w:r w:rsidR="001A6B31">
        <w:rPr>
          <w:rFonts w:ascii="標楷體" w:eastAsia="標楷體" w:hAnsi="標楷體" w:hint="eastAsia"/>
          <w:b/>
          <w:bCs/>
          <w:sz w:val="28"/>
        </w:rPr>
        <w:t>04</w:t>
      </w:r>
      <w:r w:rsidR="00A24517" w:rsidRPr="00577615">
        <w:rPr>
          <w:rFonts w:ascii="標楷體" w:eastAsia="標楷體" w:hAnsi="標楷體" w:hint="eastAsia"/>
          <w:b/>
          <w:bCs/>
          <w:sz w:val="28"/>
        </w:rPr>
        <w:t>日</w:t>
      </w:r>
      <w:r w:rsidR="00280A30" w:rsidRPr="00577615">
        <w:rPr>
          <w:rFonts w:ascii="標楷體" w:eastAsia="標楷體" w:hAnsi="標楷體" w:hint="eastAsia"/>
          <w:b/>
          <w:bCs/>
          <w:sz w:val="28"/>
        </w:rPr>
        <w:t>下</w:t>
      </w:r>
      <w:r w:rsidR="00A24517" w:rsidRPr="00577615">
        <w:rPr>
          <w:rFonts w:ascii="標楷體" w:eastAsia="標楷體" w:hAnsi="標楷體" w:hint="eastAsia"/>
          <w:b/>
          <w:bCs/>
          <w:sz w:val="28"/>
        </w:rPr>
        <w:t>午</w:t>
      </w:r>
      <w:r w:rsidR="0079205F">
        <w:rPr>
          <w:rFonts w:ascii="標楷體" w:eastAsia="標楷體" w:hAnsi="標楷體" w:hint="eastAsia"/>
          <w:b/>
          <w:bCs/>
          <w:sz w:val="28"/>
        </w:rPr>
        <w:t>3</w:t>
      </w:r>
      <w:r w:rsidR="007861DE" w:rsidRPr="00577615">
        <w:rPr>
          <w:rFonts w:ascii="標楷體" w:eastAsia="標楷體" w:hAnsi="標楷體" w:hint="eastAsia"/>
          <w:b/>
          <w:bCs/>
          <w:sz w:val="28"/>
        </w:rPr>
        <w:t>點</w:t>
      </w:r>
      <w:r w:rsidR="001A6B31">
        <w:rPr>
          <w:rFonts w:ascii="標楷體" w:eastAsia="標楷體" w:hAnsi="標楷體" w:hint="eastAsia"/>
          <w:b/>
          <w:bCs/>
          <w:sz w:val="28"/>
        </w:rPr>
        <w:t>整</w:t>
      </w:r>
      <w:r w:rsidR="00A24517" w:rsidRPr="00577615">
        <w:rPr>
          <w:rFonts w:ascii="標楷體" w:eastAsia="標楷體" w:hAnsi="標楷體" w:hint="eastAsia"/>
          <w:sz w:val="28"/>
        </w:rPr>
        <w:t>，於本中心會議室（地址：台北市南海路</w:t>
      </w:r>
      <w:r w:rsidR="005F52F8" w:rsidRPr="00577615">
        <w:rPr>
          <w:rFonts w:ascii="標楷體" w:eastAsia="標楷體" w:hAnsi="標楷體" w:hint="eastAsia"/>
          <w:sz w:val="28"/>
        </w:rPr>
        <w:t>3</w:t>
      </w:r>
      <w:r w:rsidR="00A24517" w:rsidRPr="00577615">
        <w:rPr>
          <w:rFonts w:ascii="標楷體" w:eastAsia="標楷體" w:hAnsi="標楷體" w:hint="eastAsia"/>
          <w:sz w:val="28"/>
        </w:rPr>
        <w:t>號</w:t>
      </w:r>
      <w:r w:rsidR="005F52F8" w:rsidRPr="00577615">
        <w:rPr>
          <w:rFonts w:ascii="標楷體" w:eastAsia="標楷體" w:hAnsi="標楷體" w:hint="eastAsia"/>
          <w:sz w:val="28"/>
        </w:rPr>
        <w:t>6</w:t>
      </w:r>
      <w:r w:rsidR="00A24517" w:rsidRPr="00577615">
        <w:rPr>
          <w:rFonts w:ascii="標楷體" w:eastAsia="標楷體" w:hAnsi="標楷體" w:hint="eastAsia"/>
          <w:sz w:val="28"/>
        </w:rPr>
        <w:t>樓）。</w:t>
      </w:r>
    </w:p>
    <w:p w14:paraId="27653D26" w14:textId="77777777"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廠商簡報應自備電腦軟硬體設備，本中心僅提供液晶投影機供廠商簡報時使用。</w:t>
      </w:r>
    </w:p>
    <w:p w14:paraId="71E7A4FB" w14:textId="59B65F33"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lastRenderedPageBreak/>
        <w:t>符合投標資格廠商</w:t>
      </w:r>
      <w:r w:rsidR="00B04C4D" w:rsidRPr="00185F50">
        <w:rPr>
          <w:rFonts w:ascii="標楷體" w:eastAsia="標楷體" w:hAnsi="標楷體" w:hint="eastAsia"/>
          <w:sz w:val="28"/>
        </w:rPr>
        <w:t>依</w:t>
      </w:r>
      <w:r w:rsidR="00F14B56" w:rsidRPr="00185F50">
        <w:rPr>
          <w:rFonts w:eastAsia="標楷體" w:hint="eastAsia"/>
          <w:bCs/>
          <w:sz w:val="28"/>
        </w:rPr>
        <w:t>抽籤決定</w:t>
      </w:r>
      <w:r w:rsidR="00B04C4D" w:rsidRPr="00185F50">
        <w:rPr>
          <w:rFonts w:ascii="標楷體" w:eastAsia="標楷體" w:hAnsi="標楷體" w:hint="eastAsia"/>
          <w:sz w:val="28"/>
        </w:rPr>
        <w:t>簡報及答詢順序，</w:t>
      </w:r>
      <w:r w:rsidRPr="00185F50">
        <w:rPr>
          <w:rFonts w:ascii="標楷體" w:eastAsia="標楷體" w:hAnsi="標楷體" w:hint="eastAsia"/>
          <w:sz w:val="28"/>
        </w:rPr>
        <w:t>每一廠商單獨進場</w:t>
      </w:r>
      <w:r w:rsidR="00B04C4D" w:rsidRPr="00185F50">
        <w:rPr>
          <w:rFonts w:ascii="標楷體" w:eastAsia="標楷體" w:hAnsi="標楷體" w:hint="eastAsia"/>
          <w:sz w:val="28"/>
        </w:rPr>
        <w:t>，其他廠商必須離開簡報現場。</w:t>
      </w:r>
      <w:r w:rsidRPr="00185F50">
        <w:rPr>
          <w:rFonts w:ascii="標楷體" w:eastAsia="標楷體" w:hAnsi="標楷體" w:hint="eastAsia"/>
          <w:sz w:val="28"/>
        </w:rPr>
        <w:t>簡報</w:t>
      </w:r>
      <w:r w:rsidR="00B04C4D" w:rsidRPr="00185F50">
        <w:rPr>
          <w:rFonts w:ascii="標楷體" w:eastAsia="標楷體" w:hAnsi="標楷體" w:hint="eastAsia"/>
          <w:sz w:val="28"/>
        </w:rPr>
        <w:t>時間為</w:t>
      </w:r>
      <w:r w:rsidR="00ED7D58">
        <w:rPr>
          <w:rFonts w:ascii="標楷體" w:eastAsia="標楷體" w:hAnsi="標楷體" w:hint="eastAsia"/>
          <w:sz w:val="28"/>
        </w:rPr>
        <w:t>10</w:t>
      </w:r>
      <w:r w:rsidRPr="00185F50">
        <w:rPr>
          <w:rFonts w:ascii="標楷體" w:eastAsia="標楷體" w:hAnsi="標楷體" w:hint="eastAsia"/>
          <w:sz w:val="28"/>
        </w:rPr>
        <w:t>分鐘，</w:t>
      </w:r>
      <w:r w:rsidR="00F20131" w:rsidRPr="00185F50">
        <w:rPr>
          <w:rFonts w:ascii="標楷體" w:eastAsia="標楷體" w:hAnsi="標楷體" w:hint="eastAsia"/>
          <w:sz w:val="28"/>
        </w:rPr>
        <w:t>評選委員詢問時間不計，</w:t>
      </w:r>
      <w:r w:rsidR="00F14B56" w:rsidRPr="00185F50">
        <w:rPr>
          <w:rFonts w:eastAsia="標楷體" w:hint="eastAsia"/>
          <w:bCs/>
          <w:sz w:val="28"/>
        </w:rPr>
        <w:t>採統問統答方式進行，廠商回答時間以</w:t>
      </w:r>
      <w:r w:rsidR="00EB742E" w:rsidRPr="00185F50">
        <w:rPr>
          <w:rFonts w:ascii="標楷體" w:eastAsia="標楷體" w:hAnsi="標楷體" w:hint="eastAsia"/>
          <w:sz w:val="28"/>
        </w:rPr>
        <w:t>1</w:t>
      </w:r>
      <w:r w:rsidR="00EB742E" w:rsidRPr="00185F50">
        <w:rPr>
          <w:rFonts w:ascii="標楷體" w:eastAsia="標楷體" w:hAnsi="標楷體"/>
          <w:sz w:val="28"/>
        </w:rPr>
        <w:t>5</w:t>
      </w:r>
      <w:r w:rsidR="00F14B56" w:rsidRPr="00185F50">
        <w:rPr>
          <w:rFonts w:eastAsia="標楷體" w:hint="eastAsia"/>
          <w:bCs/>
          <w:sz w:val="28"/>
        </w:rPr>
        <w:t>分鐘為原則。</w:t>
      </w:r>
    </w:p>
    <w:p w14:paraId="5EB12AA4" w14:textId="1B7BCAC2" w:rsidR="004A1486" w:rsidRPr="00185F50" w:rsidRDefault="004A1486" w:rsidP="00262AEE">
      <w:pPr>
        <w:numPr>
          <w:ilvl w:val="1"/>
          <w:numId w:val="5"/>
        </w:numPr>
        <w:tabs>
          <w:tab w:val="clear" w:pos="1200"/>
        </w:tabs>
        <w:spacing w:line="440" w:lineRule="atLeast"/>
        <w:ind w:left="1560" w:hanging="567"/>
        <w:jc w:val="both"/>
        <w:rPr>
          <w:rFonts w:ascii="標楷體" w:eastAsia="標楷體" w:hAnsi="標楷體"/>
          <w:sz w:val="28"/>
        </w:rPr>
      </w:pPr>
      <w:r w:rsidRPr="00185F50">
        <w:rPr>
          <w:rFonts w:ascii="標楷體" w:eastAsia="標楷體" w:hAnsi="標楷體" w:hint="eastAsia"/>
          <w:sz w:val="28"/>
        </w:rPr>
        <w:t>簡報完畢，評選委員會開始評選，依評選委員會所訂之評分項目（詳本中心</w:t>
      </w:r>
      <w:r w:rsidR="00152959">
        <w:rPr>
          <w:rFonts w:ascii="標楷體" w:eastAsia="標楷體" w:hAnsi="標楷體" w:hint="eastAsia"/>
          <w:color w:val="000000"/>
          <w:sz w:val="28"/>
        </w:rPr>
        <w:t>委外廠商保密同意書</w:t>
      </w:r>
      <w:r w:rsidR="00152959">
        <w:rPr>
          <w:rFonts w:ascii="標楷體" w:eastAsia="標楷體" w:hAnsi="標楷體" w:hint="eastAsia"/>
          <w:bCs/>
          <w:iCs/>
          <w:sz w:val="28"/>
        </w:rPr>
        <w:t>需求</w:t>
      </w:r>
      <w:r w:rsidR="00CF01D9" w:rsidRPr="00185F50">
        <w:rPr>
          <w:rFonts w:ascii="標楷體" w:eastAsia="標楷體" w:hAnsi="標楷體" w:hint="eastAsia"/>
          <w:sz w:val="28"/>
        </w:rPr>
        <w:t>說明書</w:t>
      </w:r>
      <w:r w:rsidRPr="00185F50">
        <w:rPr>
          <w:rFonts w:ascii="標楷體" w:eastAsia="標楷體" w:hAnsi="標楷體" w:hint="eastAsia"/>
          <w:sz w:val="28"/>
        </w:rPr>
        <w:t>）進行評審。</w:t>
      </w:r>
    </w:p>
    <w:p w14:paraId="4DBDC05A" w14:textId="77777777" w:rsidR="004A1486" w:rsidRPr="00185F50" w:rsidRDefault="009B2BCE"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議價</w:t>
      </w:r>
      <w:r w:rsidR="004A1486" w:rsidRPr="00185F50">
        <w:rPr>
          <w:rFonts w:ascii="標楷體" w:eastAsia="標楷體" w:hAnsi="標楷體" w:hint="eastAsia"/>
          <w:sz w:val="28"/>
        </w:rPr>
        <w:t>程序：</w:t>
      </w:r>
    </w:p>
    <w:p w14:paraId="03891052" w14:textId="77777777" w:rsidR="004A1486" w:rsidRPr="00185F50" w:rsidRDefault="009B2BCE"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議價</w:t>
      </w:r>
      <w:r w:rsidR="004A1486" w:rsidRPr="00185F50">
        <w:rPr>
          <w:rFonts w:ascii="標楷體" w:eastAsia="標楷體" w:hAnsi="標楷體" w:hint="eastAsia"/>
          <w:sz w:val="28"/>
        </w:rPr>
        <w:t>日期、地點：</w:t>
      </w:r>
      <w:r w:rsidR="006E241A" w:rsidRPr="00185F50">
        <w:rPr>
          <w:rFonts w:ascii="標楷體" w:eastAsia="標楷體" w:hAnsi="標楷體" w:hint="eastAsia"/>
          <w:sz w:val="28"/>
        </w:rPr>
        <w:t>接評選會議後</w:t>
      </w:r>
      <w:r w:rsidR="009451B9" w:rsidRPr="00185F50">
        <w:rPr>
          <w:rFonts w:ascii="標楷體" w:eastAsia="標楷體" w:hAnsi="標楷體" w:hint="eastAsia"/>
          <w:sz w:val="28"/>
        </w:rPr>
        <w:t>。</w:t>
      </w:r>
    </w:p>
    <w:p w14:paraId="3C43C22D"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議價次序：評選結束後，由評選委員會召集人公布廠商優勝順位，第一序位廠商，優先取得本中心議價權，議價不成，洽次一序位廠商</w:t>
      </w:r>
      <w:r w:rsidR="009451B9" w:rsidRPr="00185F50">
        <w:rPr>
          <w:rFonts w:ascii="標楷體" w:eastAsia="標楷體" w:hAnsi="標楷體" w:hint="eastAsia"/>
          <w:sz w:val="28"/>
        </w:rPr>
        <w:t>。</w:t>
      </w:r>
    </w:p>
    <w:p w14:paraId="0E7D0E85"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廠商於決標前不得與本案評選委員接觸，若有接觸經舉證屬實，除喪失投標資格外，將予以停權並依採購法相關規定辦理。</w:t>
      </w:r>
    </w:p>
    <w:p w14:paraId="6EA2B372"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廠商參與議價時，應按規定攜帶公司印鑑或公司授權投標專用章（須有授權證明文件）進行議價。</w:t>
      </w:r>
    </w:p>
    <w:p w14:paraId="72CAFFEB" w14:textId="77777777" w:rsidR="004A1486" w:rsidRPr="00185F50" w:rsidRDefault="009B2BCE"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議價</w:t>
      </w:r>
      <w:r w:rsidR="004A1486" w:rsidRPr="00185F50">
        <w:rPr>
          <w:rFonts w:ascii="標楷體" w:eastAsia="標楷體" w:hAnsi="標楷體" w:hint="eastAsia"/>
          <w:sz w:val="28"/>
        </w:rPr>
        <w:t>時發現投標廠商（人）有串通圍標，圖以詐術取得不法利益之嫌疑者，除當場宣佈廢標外，並移送司法機關處理；決標後經檢舉查明屬實者亦同。</w:t>
      </w:r>
    </w:p>
    <w:p w14:paraId="70C8BC99"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議價廠商報價超過底價時，得洽其減價，如減價後之價格在底價以內即為得標，減價次數不得逾三次。經洽減結果，廠商書面表示減至底價，或照底價再減若干數額者，亦得接受。</w:t>
      </w:r>
    </w:p>
    <w:p w14:paraId="5FF83EE1"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廠商未派員參加者，以放棄減價權論。</w:t>
      </w:r>
    </w:p>
    <w:p w14:paraId="51911CF9" w14:textId="77777777" w:rsidR="004A1486" w:rsidRPr="00185F50"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重報價不得高於上次最低報價。</w:t>
      </w:r>
    </w:p>
    <w:p w14:paraId="47115120" w14:textId="77777777" w:rsidR="003A0DCC" w:rsidRDefault="004A1486" w:rsidP="00262AEE">
      <w:pPr>
        <w:numPr>
          <w:ilvl w:val="1"/>
          <w:numId w:val="5"/>
        </w:numPr>
        <w:tabs>
          <w:tab w:val="clear" w:pos="1200"/>
        </w:tabs>
        <w:spacing w:line="440" w:lineRule="atLeast"/>
        <w:ind w:left="1560" w:hanging="567"/>
        <w:rPr>
          <w:rFonts w:ascii="標楷體" w:eastAsia="標楷體" w:hAnsi="標楷體"/>
          <w:sz w:val="28"/>
        </w:rPr>
      </w:pPr>
      <w:r w:rsidRPr="00185F50">
        <w:rPr>
          <w:rFonts w:ascii="標楷體" w:eastAsia="標楷體" w:hAnsi="標楷體" w:hint="eastAsia"/>
          <w:sz w:val="28"/>
        </w:rPr>
        <w:t>重新報價結果仍超過底價，但不逾預算數額且差額不超過底價百分之八，本中心如確有緊急情事需決標時，經主席核准，得予決標；最優勝廠商與本中心若議價不成，本中心依評選優先順序依序洽其他優勝廠商議價；若全數優勝廠商皆議價不成，則宣布廢標，另行訂期招標。</w:t>
      </w:r>
    </w:p>
    <w:p w14:paraId="16468CD9" w14:textId="77777777" w:rsidR="00617B88" w:rsidRPr="00185F50" w:rsidRDefault="00617B88" w:rsidP="00617B88">
      <w:pPr>
        <w:spacing w:line="440" w:lineRule="atLeast"/>
        <w:ind w:left="1560"/>
        <w:rPr>
          <w:rFonts w:ascii="標楷體" w:eastAsia="標楷體" w:hAnsi="標楷體"/>
          <w:sz w:val="28"/>
        </w:rPr>
      </w:pPr>
    </w:p>
    <w:p w14:paraId="7E621C34" w14:textId="77777777" w:rsidR="004A1486" w:rsidRDefault="004A1486" w:rsidP="00262AEE">
      <w:pPr>
        <w:numPr>
          <w:ilvl w:val="0"/>
          <w:numId w:val="5"/>
        </w:numPr>
        <w:tabs>
          <w:tab w:val="clear" w:pos="720"/>
          <w:tab w:val="num" w:pos="-2840"/>
        </w:tabs>
        <w:spacing w:line="440" w:lineRule="atLeast"/>
        <w:ind w:left="851" w:hanging="851"/>
        <w:rPr>
          <w:rFonts w:ascii="標楷體" w:eastAsia="標楷體" w:hAnsi="標楷體"/>
          <w:sz w:val="28"/>
        </w:rPr>
      </w:pPr>
      <w:r w:rsidRPr="00185F50">
        <w:rPr>
          <w:rFonts w:ascii="標楷體" w:eastAsia="標楷體" w:hAnsi="標楷體" w:hint="eastAsia"/>
          <w:sz w:val="28"/>
        </w:rPr>
        <w:t>評分方式</w:t>
      </w:r>
    </w:p>
    <w:p w14:paraId="472FE339" w14:textId="77777777" w:rsidR="00617B88" w:rsidRPr="00185F50" w:rsidRDefault="00617B88" w:rsidP="00617B88">
      <w:pPr>
        <w:spacing w:line="440" w:lineRule="atLeast"/>
        <w:ind w:left="851"/>
        <w:rPr>
          <w:rFonts w:ascii="標楷體" w:eastAsia="標楷體" w:hAnsi="標楷體"/>
          <w:sz w:val="28"/>
        </w:rPr>
      </w:pPr>
    </w:p>
    <w:p w14:paraId="14E0E018" w14:textId="77777777" w:rsidR="004A1486" w:rsidRDefault="004A1486" w:rsidP="002D0191">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t>評分項目及權重</w:t>
      </w:r>
    </w:p>
    <w:p w14:paraId="7F1282DC" w14:textId="77777777" w:rsidR="00617B88" w:rsidRPr="00185F50" w:rsidRDefault="00617B88" w:rsidP="00617B88">
      <w:pPr>
        <w:spacing w:line="440" w:lineRule="atLeast"/>
        <w:ind w:left="1305"/>
        <w:jc w:val="both"/>
        <w:rPr>
          <w:rFonts w:ascii="標楷體" w:eastAsia="標楷體" w:hAnsi="標楷體"/>
          <w:sz w:val="28"/>
          <w:szCs w:val="28"/>
        </w:rPr>
      </w:pPr>
    </w:p>
    <w:tbl>
      <w:tblPr>
        <w:tblW w:w="9464"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5"/>
        <w:gridCol w:w="6379"/>
        <w:gridCol w:w="850"/>
      </w:tblGrid>
      <w:tr w:rsidR="00185F50" w:rsidRPr="00185F50" w14:paraId="6B866B02" w14:textId="77777777" w:rsidTr="008E0EC8">
        <w:trPr>
          <w:cantSplit/>
        </w:trPr>
        <w:tc>
          <w:tcPr>
            <w:tcW w:w="2235" w:type="dxa"/>
            <w:vAlign w:val="center"/>
          </w:tcPr>
          <w:p w14:paraId="1201AD19" w14:textId="77777777" w:rsidR="004A1486" w:rsidRPr="00185F50" w:rsidRDefault="004A1486" w:rsidP="008E0EC8">
            <w:pPr>
              <w:jc w:val="center"/>
              <w:rPr>
                <w:rFonts w:ascii="標楷體" w:eastAsia="標楷體" w:hAnsi="標楷體"/>
                <w:bCs/>
                <w:sz w:val="28"/>
                <w:szCs w:val="28"/>
              </w:rPr>
            </w:pPr>
            <w:r w:rsidRPr="00185F50">
              <w:rPr>
                <w:rFonts w:ascii="標楷體" w:eastAsia="標楷體" w:hAnsi="標楷體" w:hint="eastAsia"/>
                <w:bCs/>
                <w:sz w:val="28"/>
                <w:szCs w:val="28"/>
              </w:rPr>
              <w:lastRenderedPageBreak/>
              <w:t>評選項目</w:t>
            </w:r>
          </w:p>
        </w:tc>
        <w:tc>
          <w:tcPr>
            <w:tcW w:w="6379" w:type="dxa"/>
            <w:vAlign w:val="center"/>
          </w:tcPr>
          <w:p w14:paraId="655A4A48" w14:textId="77777777" w:rsidR="004A1486" w:rsidRPr="00185F50" w:rsidRDefault="004A1486" w:rsidP="008E0EC8">
            <w:pPr>
              <w:jc w:val="center"/>
              <w:rPr>
                <w:rFonts w:ascii="標楷體" w:eastAsia="標楷體" w:hAnsi="標楷體"/>
                <w:bCs/>
                <w:sz w:val="28"/>
                <w:szCs w:val="28"/>
              </w:rPr>
            </w:pPr>
            <w:r w:rsidRPr="00185F50">
              <w:rPr>
                <w:rFonts w:ascii="標楷體" w:eastAsia="標楷體" w:hAnsi="標楷體" w:hint="eastAsia"/>
                <w:bCs/>
                <w:sz w:val="28"/>
                <w:szCs w:val="28"/>
              </w:rPr>
              <w:t>考慮因素</w:t>
            </w:r>
          </w:p>
        </w:tc>
        <w:tc>
          <w:tcPr>
            <w:tcW w:w="850" w:type="dxa"/>
            <w:vAlign w:val="center"/>
          </w:tcPr>
          <w:p w14:paraId="53E0A0D2" w14:textId="77777777" w:rsidR="004A1486" w:rsidRPr="00185F50" w:rsidRDefault="004A1486" w:rsidP="008E0EC8">
            <w:pPr>
              <w:jc w:val="center"/>
              <w:rPr>
                <w:rFonts w:ascii="標楷體" w:eastAsia="標楷體" w:hAnsi="標楷體"/>
                <w:bCs/>
                <w:sz w:val="28"/>
                <w:szCs w:val="28"/>
              </w:rPr>
            </w:pPr>
            <w:r w:rsidRPr="00185F50">
              <w:rPr>
                <w:rFonts w:ascii="標楷體" w:eastAsia="標楷體" w:hAnsi="標楷體" w:hint="eastAsia"/>
                <w:bCs/>
                <w:sz w:val="28"/>
                <w:szCs w:val="28"/>
              </w:rPr>
              <w:t>配分比重</w:t>
            </w:r>
          </w:p>
        </w:tc>
      </w:tr>
      <w:tr w:rsidR="000B4853" w:rsidRPr="000B4853" w14:paraId="1AF8DC8B" w14:textId="77777777" w:rsidTr="008E0EC8">
        <w:trPr>
          <w:cantSplit/>
          <w:trHeight w:val="754"/>
        </w:trPr>
        <w:tc>
          <w:tcPr>
            <w:tcW w:w="2235" w:type="dxa"/>
          </w:tcPr>
          <w:p w14:paraId="1EC419F3" w14:textId="3E84911D" w:rsidR="005A3EA4" w:rsidRPr="000B4853" w:rsidRDefault="00DE1D92" w:rsidP="003D23FC">
            <w:pPr>
              <w:numPr>
                <w:ilvl w:val="0"/>
                <w:numId w:val="12"/>
              </w:numPr>
              <w:autoSpaceDE/>
              <w:autoSpaceDN/>
              <w:adjustRightInd/>
              <w:spacing w:line="400" w:lineRule="exact"/>
              <w:ind w:left="567" w:hanging="567"/>
              <w:textAlignment w:val="auto"/>
              <w:rPr>
                <w:rFonts w:ascii="標楷體" w:eastAsia="標楷體" w:hAnsi="標楷體"/>
                <w:sz w:val="28"/>
                <w:szCs w:val="28"/>
              </w:rPr>
            </w:pPr>
            <w:r w:rsidRPr="000B4853">
              <w:rPr>
                <w:rFonts w:ascii="標楷體" w:eastAsia="標楷體" w:hAnsi="標楷體" w:hint="eastAsia"/>
                <w:sz w:val="28"/>
                <w:szCs w:val="28"/>
              </w:rPr>
              <w:t>廠商經驗與能力</w:t>
            </w:r>
          </w:p>
        </w:tc>
        <w:tc>
          <w:tcPr>
            <w:tcW w:w="6379" w:type="dxa"/>
          </w:tcPr>
          <w:p w14:paraId="2B202A35" w14:textId="3850D329" w:rsidR="009C518B" w:rsidRPr="000B4853" w:rsidRDefault="00814E58" w:rsidP="006A1A0C">
            <w:pPr>
              <w:numPr>
                <w:ilvl w:val="0"/>
                <w:numId w:val="16"/>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資本額、營業狀況</w:t>
            </w:r>
          </w:p>
          <w:p w14:paraId="7A95CA4C" w14:textId="0FC19B79" w:rsidR="00814E58" w:rsidRPr="000B4853" w:rsidRDefault="003E4844" w:rsidP="006A1A0C">
            <w:pPr>
              <w:numPr>
                <w:ilvl w:val="0"/>
                <w:numId w:val="16"/>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與本專案相關經驗或實績及客戶滿意度</w:t>
            </w:r>
          </w:p>
          <w:p w14:paraId="15CA3854" w14:textId="0C9CB438" w:rsidR="00DE3308" w:rsidRPr="000B4853" w:rsidRDefault="00DE1D92" w:rsidP="006A1A0C">
            <w:pPr>
              <w:numPr>
                <w:ilvl w:val="0"/>
                <w:numId w:val="16"/>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專案組織架構及需求人力分析表</w:t>
            </w:r>
            <w:r w:rsidRPr="000B4853">
              <w:rPr>
                <w:rFonts w:ascii="標楷體" w:eastAsia="標楷體" w:hAnsi="標楷體"/>
                <w:sz w:val="28"/>
                <w:szCs w:val="28"/>
              </w:rPr>
              <w:t>(</w:t>
            </w:r>
            <w:r w:rsidRPr="000B4853">
              <w:rPr>
                <w:rFonts w:ascii="標楷體" w:eastAsia="標楷體" w:hAnsi="標楷體" w:hint="eastAsia"/>
                <w:sz w:val="28"/>
                <w:szCs w:val="28"/>
              </w:rPr>
              <w:t>含資安</w:t>
            </w:r>
            <w:r w:rsidRPr="000B4853">
              <w:rPr>
                <w:rFonts w:ascii="標楷體" w:eastAsia="標楷體" w:hAnsi="標楷體"/>
                <w:sz w:val="28"/>
                <w:szCs w:val="28"/>
              </w:rPr>
              <w:t>)</w:t>
            </w:r>
          </w:p>
          <w:p w14:paraId="28F18499" w14:textId="77777777" w:rsidR="00335108" w:rsidRPr="000B4853" w:rsidRDefault="00DE1D92" w:rsidP="0053035C">
            <w:pPr>
              <w:numPr>
                <w:ilvl w:val="0"/>
                <w:numId w:val="16"/>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專案組織成員之經驗、能力及證照</w:t>
            </w:r>
            <w:r w:rsidRPr="000B4853">
              <w:rPr>
                <w:rFonts w:ascii="標楷體" w:eastAsia="標楷體" w:hAnsi="標楷體"/>
                <w:sz w:val="28"/>
                <w:szCs w:val="28"/>
              </w:rPr>
              <w:t>(</w:t>
            </w:r>
            <w:r w:rsidRPr="000B4853">
              <w:rPr>
                <w:rFonts w:ascii="標楷體" w:eastAsia="標楷體" w:hAnsi="標楷體" w:hint="eastAsia"/>
                <w:sz w:val="28"/>
                <w:szCs w:val="28"/>
              </w:rPr>
              <w:t>含資安</w:t>
            </w:r>
            <w:r w:rsidRPr="000B4853">
              <w:rPr>
                <w:rFonts w:ascii="標楷體" w:eastAsia="標楷體" w:hAnsi="標楷體"/>
                <w:sz w:val="28"/>
                <w:szCs w:val="28"/>
              </w:rPr>
              <w:t>)</w:t>
            </w:r>
          </w:p>
          <w:p w14:paraId="59C1862A" w14:textId="379EF44F" w:rsidR="00DE1D92" w:rsidRPr="000B4853" w:rsidRDefault="005B0E3D" w:rsidP="0053035C">
            <w:pPr>
              <w:numPr>
                <w:ilvl w:val="0"/>
                <w:numId w:val="16"/>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應用系統開發之經驗</w:t>
            </w:r>
          </w:p>
        </w:tc>
        <w:tc>
          <w:tcPr>
            <w:tcW w:w="850" w:type="dxa"/>
            <w:vAlign w:val="center"/>
          </w:tcPr>
          <w:p w14:paraId="7044D052" w14:textId="3FF87EEE" w:rsidR="005A3EA4" w:rsidRPr="000B4853" w:rsidRDefault="00DE1D92" w:rsidP="005A3EA4">
            <w:pPr>
              <w:jc w:val="center"/>
              <w:rPr>
                <w:rFonts w:ascii="標楷體" w:eastAsia="標楷體" w:hAnsi="標楷體"/>
                <w:bCs/>
                <w:sz w:val="28"/>
                <w:szCs w:val="28"/>
              </w:rPr>
            </w:pPr>
            <w:r w:rsidRPr="000B4853">
              <w:rPr>
                <w:rFonts w:ascii="標楷體" w:eastAsia="標楷體" w:hAnsi="標楷體" w:hint="eastAsia"/>
                <w:bCs/>
                <w:sz w:val="28"/>
                <w:szCs w:val="28"/>
              </w:rPr>
              <w:t>2</w:t>
            </w:r>
            <w:r w:rsidR="00335108" w:rsidRPr="000B4853">
              <w:rPr>
                <w:rFonts w:ascii="標楷體" w:eastAsia="標楷體" w:hAnsi="標楷體"/>
                <w:bCs/>
                <w:sz w:val="28"/>
                <w:szCs w:val="28"/>
              </w:rPr>
              <w:t>5</w:t>
            </w:r>
          </w:p>
        </w:tc>
      </w:tr>
      <w:tr w:rsidR="000B4853" w:rsidRPr="000B4853" w14:paraId="37A2E41A" w14:textId="77777777" w:rsidTr="008E0EC8">
        <w:trPr>
          <w:cantSplit/>
          <w:trHeight w:val="1267"/>
        </w:trPr>
        <w:tc>
          <w:tcPr>
            <w:tcW w:w="2235" w:type="dxa"/>
          </w:tcPr>
          <w:p w14:paraId="5831729F" w14:textId="19D7CCE8" w:rsidR="000C156F" w:rsidRPr="000B4853" w:rsidRDefault="00335108" w:rsidP="003D23FC">
            <w:pPr>
              <w:numPr>
                <w:ilvl w:val="0"/>
                <w:numId w:val="12"/>
              </w:numPr>
              <w:autoSpaceDE/>
              <w:autoSpaceDN/>
              <w:adjustRightInd/>
              <w:spacing w:line="400" w:lineRule="exact"/>
              <w:ind w:left="567" w:hanging="567"/>
              <w:textAlignment w:val="auto"/>
              <w:rPr>
                <w:rFonts w:ascii="標楷體" w:eastAsia="標楷體" w:hAnsi="標楷體"/>
                <w:sz w:val="28"/>
                <w:szCs w:val="28"/>
              </w:rPr>
            </w:pPr>
            <w:r w:rsidRPr="000B4853">
              <w:rPr>
                <w:rFonts w:ascii="標楷體" w:eastAsia="標楷體" w:hAnsi="標楷體" w:hint="eastAsia"/>
                <w:sz w:val="28"/>
                <w:szCs w:val="28"/>
              </w:rPr>
              <w:t>專案規劃管理</w:t>
            </w:r>
          </w:p>
        </w:tc>
        <w:tc>
          <w:tcPr>
            <w:tcW w:w="6379" w:type="dxa"/>
          </w:tcPr>
          <w:p w14:paraId="4660769E" w14:textId="0A7D9EB9" w:rsidR="009960EA" w:rsidRPr="000B4853" w:rsidRDefault="007B7095" w:rsidP="0053035C">
            <w:pPr>
              <w:numPr>
                <w:ilvl w:val="0"/>
                <w:numId w:val="19"/>
              </w:numPr>
              <w:autoSpaceDE/>
              <w:autoSpaceDN/>
              <w:adjustRightInd/>
              <w:spacing w:line="400" w:lineRule="exact"/>
              <w:textAlignment w:val="auto"/>
              <w:rPr>
                <w:rFonts w:ascii="標楷體" w:eastAsia="標楷體" w:hAnsi="標楷體" w:cs="Arial"/>
                <w:sz w:val="28"/>
                <w:szCs w:val="28"/>
              </w:rPr>
            </w:pPr>
            <w:r w:rsidRPr="000B4853">
              <w:rPr>
                <w:rFonts w:ascii="標楷體" w:eastAsia="標楷體" w:hAnsi="標楷體" w:hint="eastAsia"/>
                <w:sz w:val="28"/>
                <w:szCs w:val="28"/>
              </w:rPr>
              <w:t>應用系統開發(含工具與標準)</w:t>
            </w:r>
          </w:p>
          <w:p w14:paraId="3A1B7BEB" w14:textId="77777777" w:rsidR="00577615" w:rsidRPr="000B4853" w:rsidRDefault="007B7095" w:rsidP="0053035C">
            <w:pPr>
              <w:numPr>
                <w:ilvl w:val="0"/>
                <w:numId w:val="19"/>
              </w:numPr>
              <w:autoSpaceDE/>
              <w:autoSpaceDN/>
              <w:adjustRightInd/>
              <w:spacing w:line="400" w:lineRule="exact"/>
              <w:textAlignment w:val="auto"/>
              <w:rPr>
                <w:rFonts w:ascii="標楷體" w:eastAsia="標楷體" w:hAnsi="標楷體"/>
                <w:b/>
                <w:sz w:val="28"/>
                <w:szCs w:val="28"/>
              </w:rPr>
            </w:pPr>
            <w:r w:rsidRPr="000B4853">
              <w:rPr>
                <w:rFonts w:ascii="標楷體" w:eastAsia="標楷體" w:hAnsi="標楷體" w:hint="eastAsia"/>
                <w:sz w:val="28"/>
                <w:szCs w:val="28"/>
              </w:rPr>
              <w:t>專案時程規劃與管理</w:t>
            </w:r>
          </w:p>
          <w:p w14:paraId="63992B4D" w14:textId="77777777" w:rsidR="007B7095" w:rsidRPr="000B4853" w:rsidRDefault="007B7095" w:rsidP="0053035C">
            <w:pPr>
              <w:numPr>
                <w:ilvl w:val="0"/>
                <w:numId w:val="19"/>
              </w:numPr>
              <w:autoSpaceDE/>
              <w:autoSpaceDN/>
              <w:adjustRightInd/>
              <w:spacing w:line="400" w:lineRule="exact"/>
              <w:textAlignment w:val="auto"/>
              <w:rPr>
                <w:rFonts w:ascii="標楷體" w:eastAsia="標楷體" w:hAnsi="標楷體"/>
                <w:b/>
                <w:sz w:val="28"/>
                <w:szCs w:val="28"/>
              </w:rPr>
            </w:pPr>
            <w:r w:rsidRPr="000B4853">
              <w:rPr>
                <w:rFonts w:ascii="標楷體" w:eastAsia="標楷體" w:hAnsi="標楷體" w:hint="eastAsia"/>
                <w:sz w:val="28"/>
                <w:szCs w:val="28"/>
              </w:rPr>
              <w:t>專案人員配置與管理</w:t>
            </w:r>
          </w:p>
          <w:p w14:paraId="769F7319" w14:textId="77777777" w:rsidR="007B7095" w:rsidRPr="000B4853" w:rsidRDefault="007B7095" w:rsidP="0053035C">
            <w:pPr>
              <w:numPr>
                <w:ilvl w:val="0"/>
                <w:numId w:val="19"/>
              </w:numPr>
              <w:autoSpaceDE/>
              <w:autoSpaceDN/>
              <w:adjustRightInd/>
              <w:spacing w:line="400" w:lineRule="exact"/>
              <w:textAlignment w:val="auto"/>
              <w:rPr>
                <w:rFonts w:ascii="標楷體" w:eastAsia="標楷體" w:hAnsi="標楷體"/>
                <w:b/>
                <w:sz w:val="28"/>
                <w:szCs w:val="28"/>
              </w:rPr>
            </w:pPr>
            <w:r w:rsidRPr="000B4853">
              <w:rPr>
                <w:rFonts w:ascii="標楷體" w:eastAsia="標楷體" w:hAnsi="標楷體" w:hint="eastAsia"/>
                <w:sz w:val="28"/>
                <w:szCs w:val="28"/>
              </w:rPr>
              <w:t>資訊安全與品質保證規劃</w:t>
            </w:r>
          </w:p>
          <w:p w14:paraId="6228DA47" w14:textId="77777777" w:rsidR="007B7095" w:rsidRPr="000B4853" w:rsidRDefault="007B7095" w:rsidP="0053035C">
            <w:pPr>
              <w:numPr>
                <w:ilvl w:val="0"/>
                <w:numId w:val="19"/>
              </w:numPr>
              <w:autoSpaceDE/>
              <w:autoSpaceDN/>
              <w:adjustRightInd/>
              <w:spacing w:line="400" w:lineRule="exact"/>
              <w:textAlignment w:val="auto"/>
              <w:rPr>
                <w:rFonts w:ascii="標楷體" w:eastAsia="標楷體" w:hAnsi="標楷體"/>
                <w:b/>
                <w:sz w:val="28"/>
                <w:szCs w:val="28"/>
              </w:rPr>
            </w:pPr>
            <w:r w:rsidRPr="000B4853">
              <w:rPr>
                <w:rFonts w:ascii="標楷體" w:eastAsia="標楷體" w:hAnsi="標楷體" w:hint="eastAsia"/>
                <w:sz w:val="28"/>
                <w:szCs w:val="28"/>
              </w:rPr>
              <w:t>教育訓練規劃(含技術移轉)</w:t>
            </w:r>
          </w:p>
          <w:p w14:paraId="389C63E4" w14:textId="0FB900D5" w:rsidR="007B7095" w:rsidRPr="00DC430C" w:rsidRDefault="007B7095" w:rsidP="00A65FB1">
            <w:pPr>
              <w:numPr>
                <w:ilvl w:val="0"/>
                <w:numId w:val="19"/>
              </w:numPr>
              <w:autoSpaceDE/>
              <w:autoSpaceDN/>
              <w:adjustRightInd/>
              <w:spacing w:line="400" w:lineRule="exact"/>
              <w:textAlignment w:val="auto"/>
              <w:rPr>
                <w:rFonts w:ascii="標楷體" w:eastAsia="標楷體" w:hAnsi="標楷體"/>
                <w:b/>
                <w:sz w:val="28"/>
                <w:szCs w:val="28"/>
              </w:rPr>
            </w:pPr>
            <w:r w:rsidRPr="00A65FB1">
              <w:rPr>
                <w:rFonts w:ascii="標楷體" w:eastAsia="標楷體" w:hAnsi="標楷體" w:hint="eastAsia"/>
                <w:sz w:val="28"/>
                <w:szCs w:val="28"/>
              </w:rPr>
              <w:t>系統測試及上線規劃</w:t>
            </w:r>
          </w:p>
        </w:tc>
        <w:tc>
          <w:tcPr>
            <w:tcW w:w="850" w:type="dxa"/>
            <w:vAlign w:val="center"/>
          </w:tcPr>
          <w:p w14:paraId="62B0E736" w14:textId="0BF1BCCD" w:rsidR="000C156F" w:rsidRPr="000B4853" w:rsidRDefault="00DE1D92" w:rsidP="000C156F">
            <w:pPr>
              <w:jc w:val="center"/>
              <w:rPr>
                <w:rFonts w:ascii="標楷體" w:eastAsia="標楷體" w:hAnsi="標楷體"/>
                <w:bCs/>
                <w:sz w:val="28"/>
                <w:szCs w:val="28"/>
              </w:rPr>
            </w:pPr>
            <w:r w:rsidRPr="000B4853">
              <w:rPr>
                <w:rFonts w:ascii="標楷體" w:eastAsia="標楷體" w:hAnsi="標楷體" w:hint="eastAsia"/>
                <w:bCs/>
                <w:sz w:val="28"/>
                <w:szCs w:val="28"/>
              </w:rPr>
              <w:t>35</w:t>
            </w:r>
          </w:p>
        </w:tc>
      </w:tr>
      <w:tr w:rsidR="000B4853" w:rsidRPr="000B4853" w14:paraId="338A6786" w14:textId="77777777" w:rsidTr="008E0EC8">
        <w:trPr>
          <w:cantSplit/>
          <w:trHeight w:val="1267"/>
        </w:trPr>
        <w:tc>
          <w:tcPr>
            <w:tcW w:w="2235" w:type="dxa"/>
          </w:tcPr>
          <w:p w14:paraId="1D3C2904" w14:textId="29D5F899" w:rsidR="00F96F4B" w:rsidRPr="000B4853" w:rsidRDefault="00F92AC7" w:rsidP="00107E34">
            <w:pPr>
              <w:numPr>
                <w:ilvl w:val="0"/>
                <w:numId w:val="12"/>
              </w:numPr>
              <w:autoSpaceDE/>
              <w:autoSpaceDN/>
              <w:adjustRightInd/>
              <w:spacing w:line="400" w:lineRule="exact"/>
              <w:ind w:left="567" w:hanging="567"/>
              <w:textAlignment w:val="auto"/>
              <w:rPr>
                <w:rFonts w:ascii="標楷體" w:eastAsia="標楷體" w:hAnsi="標楷體"/>
                <w:sz w:val="28"/>
                <w:szCs w:val="28"/>
              </w:rPr>
            </w:pPr>
            <w:r w:rsidRPr="000B4853">
              <w:rPr>
                <w:rFonts w:ascii="標楷體" w:eastAsia="標楷體" w:hAnsi="標楷體" w:hint="eastAsia"/>
                <w:sz w:val="28"/>
                <w:szCs w:val="28"/>
              </w:rPr>
              <w:t>資安作為</w:t>
            </w:r>
          </w:p>
        </w:tc>
        <w:tc>
          <w:tcPr>
            <w:tcW w:w="6379" w:type="dxa"/>
          </w:tcPr>
          <w:p w14:paraId="678B39AF" w14:textId="77777777" w:rsidR="00550D29" w:rsidRPr="000B4853" w:rsidRDefault="00550D29" w:rsidP="00F92AC7">
            <w:pPr>
              <w:numPr>
                <w:ilvl w:val="0"/>
                <w:numId w:val="22"/>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履約程序及環境之資安管理規劃及執行方式</w:t>
            </w:r>
          </w:p>
          <w:p w14:paraId="51A6FDC8" w14:textId="77777777" w:rsidR="00F92AC7" w:rsidRPr="000B4853" w:rsidRDefault="00550D29" w:rsidP="00F92AC7">
            <w:pPr>
              <w:numPr>
                <w:ilvl w:val="0"/>
                <w:numId w:val="22"/>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履約相關之資安事件通報、應變、處理之規劃機制</w:t>
            </w:r>
          </w:p>
          <w:p w14:paraId="27FE4E2E" w14:textId="02805912" w:rsidR="00550D29" w:rsidRPr="000B4853" w:rsidRDefault="00550D29" w:rsidP="00A65FB1">
            <w:pPr>
              <w:numPr>
                <w:ilvl w:val="0"/>
                <w:numId w:val="22"/>
              </w:numPr>
              <w:autoSpaceDE/>
              <w:autoSpaceDN/>
              <w:adjustRightInd/>
              <w:spacing w:line="400" w:lineRule="exact"/>
              <w:textAlignment w:val="auto"/>
              <w:rPr>
                <w:rFonts w:ascii="標楷體" w:eastAsia="標楷體" w:hAnsi="標楷體"/>
                <w:sz w:val="28"/>
                <w:szCs w:val="28"/>
              </w:rPr>
            </w:pPr>
            <w:r w:rsidRPr="000B4853">
              <w:rPr>
                <w:rFonts w:ascii="標楷體" w:eastAsia="標楷體" w:hAnsi="標楷體" w:hint="eastAsia"/>
                <w:sz w:val="28"/>
                <w:szCs w:val="28"/>
              </w:rPr>
              <w:t>資安作為自評情形</w:t>
            </w:r>
          </w:p>
        </w:tc>
        <w:tc>
          <w:tcPr>
            <w:tcW w:w="850" w:type="dxa"/>
            <w:vAlign w:val="center"/>
          </w:tcPr>
          <w:p w14:paraId="6209F860" w14:textId="6F471FD1" w:rsidR="00F96F4B" w:rsidRPr="000B4853" w:rsidRDefault="006C2AF7" w:rsidP="000C156F">
            <w:pPr>
              <w:jc w:val="center"/>
              <w:rPr>
                <w:rFonts w:ascii="標楷體" w:eastAsia="標楷體" w:hAnsi="標楷體"/>
                <w:bCs/>
                <w:sz w:val="28"/>
                <w:szCs w:val="28"/>
              </w:rPr>
            </w:pPr>
            <w:r w:rsidRPr="000B4853">
              <w:rPr>
                <w:rFonts w:ascii="標楷體" w:eastAsia="標楷體" w:hAnsi="標楷體" w:hint="eastAsia"/>
                <w:bCs/>
                <w:sz w:val="28"/>
                <w:szCs w:val="28"/>
              </w:rPr>
              <w:t>1</w:t>
            </w:r>
            <w:r w:rsidR="00DE1D92" w:rsidRPr="000B4853">
              <w:rPr>
                <w:rFonts w:ascii="標楷體" w:eastAsia="標楷體" w:hAnsi="標楷體" w:hint="eastAsia"/>
                <w:bCs/>
                <w:sz w:val="28"/>
                <w:szCs w:val="28"/>
              </w:rPr>
              <w:t>0</w:t>
            </w:r>
          </w:p>
        </w:tc>
      </w:tr>
      <w:tr w:rsidR="00185F50" w:rsidRPr="00185F50" w14:paraId="2231B1F5" w14:textId="77777777" w:rsidTr="0053035C">
        <w:trPr>
          <w:cantSplit/>
          <w:trHeight w:val="948"/>
        </w:trPr>
        <w:tc>
          <w:tcPr>
            <w:tcW w:w="2235" w:type="dxa"/>
          </w:tcPr>
          <w:p w14:paraId="05BE9F72" w14:textId="69EF04AD" w:rsidR="00C72B08" w:rsidRPr="00185F50" w:rsidRDefault="002514B4" w:rsidP="003D23FC">
            <w:pPr>
              <w:numPr>
                <w:ilvl w:val="0"/>
                <w:numId w:val="12"/>
              </w:numPr>
              <w:autoSpaceDE/>
              <w:autoSpaceDN/>
              <w:adjustRightInd/>
              <w:spacing w:line="400" w:lineRule="exact"/>
              <w:ind w:left="567" w:hanging="567"/>
              <w:textAlignment w:val="auto"/>
              <w:rPr>
                <w:rFonts w:ascii="標楷體" w:eastAsia="標楷體" w:hAnsi="標楷體"/>
                <w:sz w:val="28"/>
                <w:szCs w:val="28"/>
              </w:rPr>
            </w:pPr>
            <w:r w:rsidRPr="00185F50">
              <w:rPr>
                <w:rFonts w:ascii="標楷體" w:eastAsia="標楷體" w:hAnsi="標楷體" w:hint="eastAsia"/>
                <w:sz w:val="28"/>
                <w:szCs w:val="28"/>
              </w:rPr>
              <w:t>成本價格分析</w:t>
            </w:r>
          </w:p>
        </w:tc>
        <w:tc>
          <w:tcPr>
            <w:tcW w:w="6379" w:type="dxa"/>
          </w:tcPr>
          <w:p w14:paraId="4419A76E" w14:textId="77777777" w:rsidR="00CC4858" w:rsidRDefault="00CC4858" w:rsidP="0053035C">
            <w:pPr>
              <w:numPr>
                <w:ilvl w:val="0"/>
                <w:numId w:val="21"/>
              </w:numPr>
              <w:autoSpaceDE/>
              <w:autoSpaceDN/>
              <w:adjustRightInd/>
              <w:spacing w:line="400" w:lineRule="exact"/>
              <w:textAlignment w:val="auto"/>
              <w:rPr>
                <w:rFonts w:ascii="標楷體" w:eastAsia="標楷體" w:hAnsi="標楷體"/>
                <w:sz w:val="28"/>
                <w:szCs w:val="28"/>
              </w:rPr>
            </w:pPr>
            <w:r w:rsidRPr="00E803B1">
              <w:rPr>
                <w:rFonts w:ascii="標楷體" w:eastAsia="標楷體" w:hAnsi="標楷體" w:hint="eastAsia"/>
                <w:sz w:val="28"/>
                <w:szCs w:val="28"/>
              </w:rPr>
              <w:t>費用計算依據</w:t>
            </w:r>
          </w:p>
          <w:p w14:paraId="082CBA0F" w14:textId="43984847" w:rsidR="002514B4" w:rsidRDefault="0053035C" w:rsidP="0053035C">
            <w:pPr>
              <w:numPr>
                <w:ilvl w:val="0"/>
                <w:numId w:val="21"/>
              </w:numPr>
              <w:autoSpaceDE/>
              <w:autoSpaceDN/>
              <w:adjustRightInd/>
              <w:spacing w:line="400" w:lineRule="exact"/>
              <w:textAlignment w:val="auto"/>
              <w:rPr>
                <w:rFonts w:ascii="標楷體" w:eastAsia="標楷體" w:hAnsi="標楷體"/>
                <w:sz w:val="28"/>
                <w:szCs w:val="28"/>
              </w:rPr>
            </w:pPr>
            <w:r w:rsidRPr="0053035C">
              <w:rPr>
                <w:rFonts w:ascii="標楷體" w:eastAsia="標楷體" w:hAnsi="標楷體" w:hint="eastAsia"/>
                <w:sz w:val="28"/>
                <w:szCs w:val="28"/>
              </w:rPr>
              <w:t>價格完整</w:t>
            </w:r>
            <w:r w:rsidR="00577615">
              <w:rPr>
                <w:rFonts w:ascii="標楷體" w:eastAsia="標楷體" w:hAnsi="標楷體" w:hint="eastAsia"/>
                <w:sz w:val="28"/>
                <w:szCs w:val="28"/>
              </w:rPr>
              <w:t>性、</w:t>
            </w:r>
            <w:r w:rsidRPr="0053035C">
              <w:rPr>
                <w:rFonts w:ascii="標楷體" w:eastAsia="標楷體" w:hAnsi="標楷體" w:hint="eastAsia"/>
                <w:sz w:val="28"/>
                <w:szCs w:val="28"/>
              </w:rPr>
              <w:t>合理性(</w:t>
            </w:r>
            <w:r w:rsidR="00335F4B">
              <w:rPr>
                <w:rFonts w:ascii="標楷體" w:eastAsia="標楷體" w:hAnsi="標楷體" w:hint="eastAsia"/>
                <w:sz w:val="28"/>
                <w:szCs w:val="28"/>
              </w:rPr>
              <w:t>含</w:t>
            </w:r>
            <w:r w:rsidRPr="0053035C">
              <w:rPr>
                <w:rFonts w:ascii="標楷體" w:eastAsia="標楷體" w:hAnsi="標楷體" w:hint="eastAsia"/>
                <w:sz w:val="28"/>
                <w:szCs w:val="28"/>
              </w:rPr>
              <w:t>資安服務)</w:t>
            </w:r>
          </w:p>
          <w:p w14:paraId="4E750E3B" w14:textId="64548C55" w:rsidR="00CC4858" w:rsidRPr="00185F50" w:rsidRDefault="00DE1D92" w:rsidP="00A65FB1">
            <w:pPr>
              <w:numPr>
                <w:ilvl w:val="0"/>
                <w:numId w:val="21"/>
              </w:numPr>
              <w:autoSpaceDE/>
              <w:autoSpaceDN/>
              <w:adjustRightInd/>
              <w:spacing w:line="400" w:lineRule="exact"/>
              <w:textAlignment w:val="auto"/>
              <w:rPr>
                <w:rFonts w:ascii="標楷體" w:eastAsia="標楷體" w:hAnsi="標楷體"/>
                <w:sz w:val="28"/>
                <w:szCs w:val="28"/>
              </w:rPr>
            </w:pPr>
            <w:r w:rsidRPr="00DE1D92">
              <w:rPr>
                <w:rFonts w:ascii="標楷體" w:eastAsia="標楷體" w:hAnsi="標楷體" w:hint="eastAsia"/>
                <w:sz w:val="28"/>
                <w:szCs w:val="28"/>
              </w:rPr>
              <w:t>單價分析</w:t>
            </w:r>
          </w:p>
        </w:tc>
        <w:tc>
          <w:tcPr>
            <w:tcW w:w="850" w:type="dxa"/>
            <w:vAlign w:val="center"/>
          </w:tcPr>
          <w:p w14:paraId="7BAFCBFD" w14:textId="77777777" w:rsidR="00C72B08" w:rsidRPr="00185F50" w:rsidRDefault="00C72B08" w:rsidP="00C72B08">
            <w:pPr>
              <w:jc w:val="center"/>
              <w:rPr>
                <w:rFonts w:ascii="標楷體" w:eastAsia="標楷體" w:hAnsi="標楷體"/>
                <w:bCs/>
                <w:sz w:val="28"/>
                <w:szCs w:val="28"/>
              </w:rPr>
            </w:pPr>
            <w:r w:rsidRPr="00185F50">
              <w:rPr>
                <w:rFonts w:ascii="標楷體" w:eastAsia="標楷體" w:hAnsi="標楷體" w:hint="eastAsia"/>
                <w:bCs/>
                <w:sz w:val="28"/>
                <w:szCs w:val="28"/>
              </w:rPr>
              <w:t>20</w:t>
            </w:r>
          </w:p>
        </w:tc>
      </w:tr>
      <w:tr w:rsidR="00D71D82" w:rsidRPr="00185F50" w14:paraId="0179A032" w14:textId="77777777" w:rsidTr="008E0EC8">
        <w:trPr>
          <w:cantSplit/>
          <w:trHeight w:val="696"/>
        </w:trPr>
        <w:tc>
          <w:tcPr>
            <w:tcW w:w="2235" w:type="dxa"/>
          </w:tcPr>
          <w:p w14:paraId="6784C005" w14:textId="77777777" w:rsidR="00D71D82" w:rsidRPr="00185F50" w:rsidRDefault="00D71D82" w:rsidP="00D71D82">
            <w:pPr>
              <w:numPr>
                <w:ilvl w:val="0"/>
                <w:numId w:val="12"/>
              </w:numPr>
              <w:autoSpaceDE/>
              <w:autoSpaceDN/>
              <w:adjustRightInd/>
              <w:spacing w:line="400" w:lineRule="exact"/>
              <w:textAlignment w:val="auto"/>
              <w:rPr>
                <w:rFonts w:ascii="標楷體" w:eastAsia="標楷體" w:hAnsi="標楷體"/>
                <w:sz w:val="28"/>
                <w:szCs w:val="28"/>
              </w:rPr>
            </w:pPr>
            <w:r w:rsidRPr="00185F50">
              <w:rPr>
                <w:rFonts w:ascii="標楷體" w:eastAsia="標楷體" w:hAnsi="標楷體" w:hint="eastAsia"/>
                <w:sz w:val="28"/>
                <w:szCs w:val="28"/>
              </w:rPr>
              <w:t>簡報與答詢</w:t>
            </w:r>
          </w:p>
        </w:tc>
        <w:tc>
          <w:tcPr>
            <w:tcW w:w="6379" w:type="dxa"/>
          </w:tcPr>
          <w:p w14:paraId="6AC76C9C" w14:textId="3A09974D" w:rsidR="00D71D82" w:rsidRPr="00185F50" w:rsidRDefault="00D71D82" w:rsidP="00D71D82">
            <w:pPr>
              <w:autoSpaceDE/>
              <w:autoSpaceDN/>
              <w:adjustRightInd/>
              <w:spacing w:line="400" w:lineRule="exact"/>
              <w:textAlignment w:val="auto"/>
              <w:rPr>
                <w:rFonts w:ascii="標楷體" w:eastAsia="標楷體" w:hAnsi="標楷體"/>
                <w:sz w:val="28"/>
                <w:szCs w:val="28"/>
              </w:rPr>
            </w:pPr>
            <w:r w:rsidRPr="00E803B1">
              <w:rPr>
                <w:rFonts w:ascii="標楷體" w:eastAsia="標楷體" w:hAnsi="標楷體" w:hint="eastAsia"/>
                <w:sz w:val="28"/>
                <w:szCs w:val="28"/>
              </w:rPr>
              <w:t>簡報內容是否完整表達及答詢是否簡潔切題</w:t>
            </w:r>
          </w:p>
        </w:tc>
        <w:tc>
          <w:tcPr>
            <w:tcW w:w="850" w:type="dxa"/>
            <w:vAlign w:val="center"/>
          </w:tcPr>
          <w:p w14:paraId="7F9E92FB" w14:textId="77777777" w:rsidR="00D71D82" w:rsidRPr="00185F50" w:rsidRDefault="00D71D82" w:rsidP="00D71D82">
            <w:pPr>
              <w:jc w:val="center"/>
              <w:rPr>
                <w:rFonts w:ascii="標楷體" w:eastAsia="標楷體" w:hAnsi="標楷體"/>
                <w:bCs/>
                <w:sz w:val="28"/>
                <w:szCs w:val="28"/>
              </w:rPr>
            </w:pPr>
            <w:r w:rsidRPr="00185F50">
              <w:rPr>
                <w:rFonts w:ascii="標楷體" w:eastAsia="標楷體" w:hAnsi="標楷體" w:hint="eastAsia"/>
                <w:bCs/>
                <w:sz w:val="28"/>
                <w:szCs w:val="28"/>
              </w:rPr>
              <w:t>10</w:t>
            </w:r>
          </w:p>
        </w:tc>
      </w:tr>
      <w:tr w:rsidR="00D71D82" w:rsidRPr="00185F50" w14:paraId="3593947D" w14:textId="77777777" w:rsidTr="008E0EC8">
        <w:trPr>
          <w:cantSplit/>
          <w:trHeight w:val="683"/>
        </w:trPr>
        <w:tc>
          <w:tcPr>
            <w:tcW w:w="2235" w:type="dxa"/>
          </w:tcPr>
          <w:p w14:paraId="32035F21" w14:textId="77777777" w:rsidR="00D71D82" w:rsidRPr="00185F50" w:rsidRDefault="00D71D82" w:rsidP="00D71D82">
            <w:pPr>
              <w:spacing w:line="400" w:lineRule="exact"/>
              <w:jc w:val="center"/>
              <w:rPr>
                <w:rFonts w:ascii="標楷體" w:eastAsia="標楷體" w:hAnsi="標楷體"/>
                <w:sz w:val="28"/>
                <w:szCs w:val="28"/>
              </w:rPr>
            </w:pPr>
            <w:r w:rsidRPr="00185F50">
              <w:rPr>
                <w:rFonts w:ascii="標楷體" w:eastAsia="標楷體" w:hAnsi="標楷體" w:hint="eastAsia"/>
                <w:bCs/>
                <w:sz w:val="28"/>
                <w:szCs w:val="28"/>
              </w:rPr>
              <w:t>總分</w:t>
            </w:r>
          </w:p>
        </w:tc>
        <w:tc>
          <w:tcPr>
            <w:tcW w:w="6379" w:type="dxa"/>
          </w:tcPr>
          <w:p w14:paraId="46653AF9" w14:textId="77777777" w:rsidR="00D71D82" w:rsidRPr="00185F50" w:rsidRDefault="00D71D82" w:rsidP="00D71D82">
            <w:pPr>
              <w:autoSpaceDE/>
              <w:autoSpaceDN/>
              <w:adjustRightInd/>
              <w:spacing w:line="400" w:lineRule="exact"/>
              <w:ind w:left="480"/>
              <w:textAlignment w:val="auto"/>
              <w:rPr>
                <w:rFonts w:ascii="標楷體" w:eastAsia="標楷體" w:hAnsi="標楷體"/>
                <w:sz w:val="28"/>
                <w:szCs w:val="28"/>
              </w:rPr>
            </w:pPr>
          </w:p>
        </w:tc>
        <w:tc>
          <w:tcPr>
            <w:tcW w:w="850" w:type="dxa"/>
            <w:vAlign w:val="center"/>
          </w:tcPr>
          <w:p w14:paraId="34943A76" w14:textId="77777777" w:rsidR="00D71D82" w:rsidRPr="00185F50" w:rsidRDefault="00D71D82" w:rsidP="00D71D82">
            <w:pPr>
              <w:keepNext/>
              <w:jc w:val="center"/>
              <w:rPr>
                <w:rFonts w:ascii="標楷體" w:eastAsia="標楷體" w:hAnsi="標楷體"/>
                <w:bCs/>
                <w:sz w:val="28"/>
                <w:szCs w:val="28"/>
              </w:rPr>
            </w:pPr>
            <w:r w:rsidRPr="00185F50">
              <w:rPr>
                <w:rFonts w:ascii="標楷體" w:eastAsia="標楷體" w:hAnsi="標楷體" w:hint="eastAsia"/>
                <w:bCs/>
                <w:sz w:val="28"/>
                <w:szCs w:val="28"/>
              </w:rPr>
              <w:t>100</w:t>
            </w:r>
          </w:p>
        </w:tc>
      </w:tr>
    </w:tbl>
    <w:p w14:paraId="79B44E28" w14:textId="77777777" w:rsidR="004A1486" w:rsidRPr="00185F50" w:rsidRDefault="004A1486" w:rsidP="004A1486">
      <w:pPr>
        <w:spacing w:line="440" w:lineRule="atLeast"/>
        <w:jc w:val="both"/>
        <w:rPr>
          <w:rFonts w:ascii="標楷體" w:eastAsia="標楷體" w:hAnsi="標楷體"/>
          <w:sz w:val="28"/>
          <w:szCs w:val="28"/>
        </w:rPr>
      </w:pPr>
    </w:p>
    <w:p w14:paraId="15275111" w14:textId="5312DD62" w:rsidR="004A1486" w:rsidRPr="00185F50" w:rsidRDefault="004A1486" w:rsidP="00262AEE">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t>評選會議由</w:t>
      </w:r>
      <w:r w:rsidR="001A6B31" w:rsidRPr="001A6B31">
        <w:rPr>
          <w:rFonts w:ascii="標楷體" w:eastAsia="標楷體" w:hAnsi="標楷體" w:hint="eastAsia"/>
          <w:sz w:val="28"/>
          <w:szCs w:val="28"/>
        </w:rPr>
        <w:t>「學生團體保險精算統計資訊系統」委外開發新增功能案</w:t>
      </w:r>
      <w:r w:rsidRPr="00185F50">
        <w:rPr>
          <w:rFonts w:ascii="標楷體" w:eastAsia="標楷體" w:hAnsi="標楷體" w:hint="eastAsia"/>
          <w:sz w:val="28"/>
          <w:szCs w:val="28"/>
        </w:rPr>
        <w:t>開始評審具投標資格廠商之企劃書。</w:t>
      </w:r>
    </w:p>
    <w:p w14:paraId="205DA875" w14:textId="400CC78D" w:rsidR="004A1486" w:rsidRPr="00185F50" w:rsidRDefault="004A1486" w:rsidP="00262AEE">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t>評選委員依評分表（如附</w:t>
      </w:r>
      <w:r w:rsidR="0051037A" w:rsidRPr="00185F50">
        <w:rPr>
          <w:rFonts w:ascii="標楷體" w:eastAsia="標楷體" w:hAnsi="標楷體" w:hint="eastAsia"/>
          <w:sz w:val="28"/>
          <w:szCs w:val="28"/>
        </w:rPr>
        <w:t>表</w:t>
      </w:r>
      <w:r w:rsidR="00A5500E" w:rsidRPr="00185F50">
        <w:rPr>
          <w:rFonts w:ascii="標楷體" w:eastAsia="標楷體" w:hAnsi="標楷體" w:hint="eastAsia"/>
          <w:sz w:val="28"/>
          <w:szCs w:val="28"/>
        </w:rPr>
        <w:t>一</w:t>
      </w:r>
      <w:r w:rsidR="001A6B31" w:rsidRPr="001A6B31">
        <w:rPr>
          <w:rFonts w:ascii="標楷體" w:eastAsia="標楷體" w:hAnsi="標楷體" w:hint="eastAsia"/>
          <w:sz w:val="28"/>
          <w:szCs w:val="28"/>
        </w:rPr>
        <w:t>「學生團體保險精算統計資訊系統」委外開發新增功能案</w:t>
      </w:r>
      <w:r w:rsidRPr="00185F50">
        <w:rPr>
          <w:rFonts w:ascii="標楷體" w:eastAsia="標楷體" w:hAnsi="標楷體" w:hint="eastAsia"/>
          <w:sz w:val="28"/>
          <w:szCs w:val="28"/>
        </w:rPr>
        <w:t>評分表）逐項評分並填寫得分和及序位。</w:t>
      </w:r>
    </w:p>
    <w:p w14:paraId="44145B95" w14:textId="77777777" w:rsidR="004A1486" w:rsidRPr="00185F50" w:rsidRDefault="004A1486" w:rsidP="00262AEE">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t>依各評選委員所填評分表彙整評選結果</w:t>
      </w:r>
      <w:r w:rsidR="002F5B59" w:rsidRPr="00185F50">
        <w:rPr>
          <w:rFonts w:ascii="標楷體" w:eastAsia="標楷體" w:hAnsi="標楷體" w:hint="eastAsia"/>
          <w:sz w:val="28"/>
          <w:szCs w:val="28"/>
        </w:rPr>
        <w:t>至評選彙總表</w:t>
      </w:r>
      <w:r w:rsidRPr="00185F50">
        <w:rPr>
          <w:rFonts w:ascii="標楷體" w:eastAsia="標楷體" w:hAnsi="標楷體" w:hint="eastAsia"/>
          <w:sz w:val="28"/>
          <w:szCs w:val="28"/>
        </w:rPr>
        <w:t>」（如附</w:t>
      </w:r>
      <w:r w:rsidR="0051037A" w:rsidRPr="00185F50">
        <w:rPr>
          <w:rFonts w:ascii="標楷體" w:eastAsia="標楷體" w:hAnsi="標楷體" w:hint="eastAsia"/>
          <w:sz w:val="28"/>
          <w:szCs w:val="28"/>
        </w:rPr>
        <w:t>表</w:t>
      </w:r>
      <w:r w:rsidR="00A5500E" w:rsidRPr="00185F50">
        <w:rPr>
          <w:rFonts w:ascii="標楷體" w:eastAsia="標楷體" w:hAnsi="標楷體" w:hint="eastAsia"/>
          <w:sz w:val="28"/>
          <w:szCs w:val="28"/>
        </w:rPr>
        <w:t>二</w:t>
      </w:r>
      <w:r w:rsidRPr="00185F50">
        <w:rPr>
          <w:rFonts w:ascii="標楷體" w:eastAsia="標楷體" w:hAnsi="標楷體" w:hint="eastAsia"/>
          <w:sz w:val="28"/>
          <w:szCs w:val="28"/>
        </w:rPr>
        <w:t>），累計</w:t>
      </w:r>
      <w:r w:rsidR="008E243B" w:rsidRPr="00185F50">
        <w:rPr>
          <w:rFonts w:ascii="標楷體" w:eastAsia="標楷體" w:hAnsi="標楷體" w:hint="eastAsia"/>
          <w:sz w:val="28"/>
          <w:szCs w:val="28"/>
        </w:rPr>
        <w:t>各委員</w:t>
      </w:r>
      <w:r w:rsidRPr="00185F50">
        <w:rPr>
          <w:rFonts w:ascii="標楷體" w:eastAsia="標楷體" w:hAnsi="標楷體" w:hint="eastAsia"/>
          <w:sz w:val="28"/>
          <w:szCs w:val="28"/>
        </w:rPr>
        <w:t>對同一廠商之得分總和為「得分</w:t>
      </w:r>
      <w:r w:rsidR="002F5B59" w:rsidRPr="00185F50">
        <w:rPr>
          <w:rFonts w:ascii="標楷體" w:eastAsia="標楷體" w:hAnsi="標楷體" w:hint="eastAsia"/>
          <w:sz w:val="28"/>
          <w:szCs w:val="28"/>
        </w:rPr>
        <w:t>總</w:t>
      </w:r>
      <w:r w:rsidRPr="00185F50">
        <w:rPr>
          <w:rFonts w:ascii="標楷體" w:eastAsia="標楷體" w:hAnsi="標楷體" w:hint="eastAsia"/>
          <w:sz w:val="28"/>
          <w:szCs w:val="28"/>
        </w:rPr>
        <w:t>和」；加總</w:t>
      </w:r>
      <w:r w:rsidR="002F5B59" w:rsidRPr="00185F50">
        <w:rPr>
          <w:rFonts w:ascii="標楷體" w:eastAsia="標楷體" w:hAnsi="標楷體" w:hint="eastAsia"/>
          <w:sz w:val="28"/>
          <w:szCs w:val="28"/>
        </w:rPr>
        <w:t>各評選委員之序位</w:t>
      </w:r>
      <w:r w:rsidRPr="00185F50">
        <w:rPr>
          <w:rFonts w:ascii="標楷體" w:eastAsia="標楷體" w:hAnsi="標楷體" w:hint="eastAsia"/>
          <w:sz w:val="28"/>
          <w:szCs w:val="28"/>
        </w:rPr>
        <w:t>為廠商之「序位和」，全部評審結果應由各出席評選委員簽名確認。</w:t>
      </w:r>
    </w:p>
    <w:p w14:paraId="5C0A3D1E" w14:textId="77777777" w:rsidR="004A1486" w:rsidRPr="00185F50" w:rsidRDefault="004A1486" w:rsidP="00262AEE">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t>合格廠商認定：出席委員評定得分總平均在七十分（含）以上為合格，評定為不合格之廠商不得列「序位名次」，即無資格再行參與議價（經評選後若無合格廠商，則宣佈廢標）。</w:t>
      </w:r>
    </w:p>
    <w:p w14:paraId="0FD78783" w14:textId="75D5E539" w:rsidR="00420E68" w:rsidRPr="00185F50" w:rsidRDefault="00866D3E" w:rsidP="00262AEE">
      <w:pPr>
        <w:numPr>
          <w:ilvl w:val="1"/>
          <w:numId w:val="5"/>
        </w:numPr>
        <w:tabs>
          <w:tab w:val="clear" w:pos="1200"/>
        </w:tabs>
        <w:spacing w:line="440" w:lineRule="atLeast"/>
        <w:ind w:left="1305" w:hanging="454"/>
        <w:jc w:val="both"/>
        <w:rPr>
          <w:rFonts w:ascii="標楷體" w:eastAsia="標楷體" w:hAnsi="標楷體"/>
          <w:sz w:val="28"/>
          <w:szCs w:val="28"/>
        </w:rPr>
      </w:pPr>
      <w:r w:rsidRPr="00185F50">
        <w:rPr>
          <w:rFonts w:ascii="標楷體" w:eastAsia="標楷體" w:hAnsi="標楷體" w:hint="eastAsia"/>
          <w:sz w:val="28"/>
          <w:szCs w:val="28"/>
        </w:rPr>
        <w:lastRenderedPageBreak/>
        <w:t>合格廠商優勝順位：「序位名次」係依評選委員所核評之「序位和」而定，</w:t>
      </w:r>
      <w:r w:rsidR="00444B2A" w:rsidRPr="00185F50">
        <w:rPr>
          <w:rFonts w:ascii="標楷體" w:eastAsia="標楷體" w:hAnsi="標楷體" w:hint="eastAsia"/>
          <w:sz w:val="28"/>
          <w:szCs w:val="28"/>
        </w:rPr>
        <w:t>序位和</w:t>
      </w:r>
      <w:r w:rsidRPr="00185F50">
        <w:rPr>
          <w:rFonts w:ascii="標楷體" w:eastAsia="標楷體" w:hAnsi="標楷體" w:hint="eastAsia"/>
          <w:sz w:val="28"/>
          <w:szCs w:val="28"/>
        </w:rPr>
        <w:t>最低者為第一名，</w:t>
      </w:r>
      <w:r w:rsidR="00444B2A" w:rsidRPr="00185F50">
        <w:rPr>
          <w:rFonts w:ascii="標楷體" w:eastAsia="標楷體" w:hAnsi="標楷體" w:hint="eastAsia"/>
          <w:sz w:val="28"/>
          <w:szCs w:val="28"/>
        </w:rPr>
        <w:t>次低者為第二名，</w:t>
      </w:r>
      <w:r w:rsidRPr="00185F50">
        <w:rPr>
          <w:rFonts w:ascii="標楷體" w:eastAsia="標楷體" w:hAnsi="標楷體" w:hint="eastAsia"/>
          <w:sz w:val="28"/>
          <w:szCs w:val="28"/>
        </w:rPr>
        <w:t>餘此類推，依序位名次</w:t>
      </w:r>
      <w:r w:rsidR="00444B2A" w:rsidRPr="00185F50">
        <w:rPr>
          <w:rFonts w:ascii="標楷體" w:eastAsia="標楷體" w:hAnsi="標楷體" w:hint="eastAsia"/>
          <w:sz w:val="28"/>
          <w:szCs w:val="28"/>
        </w:rPr>
        <w:t>依序</w:t>
      </w:r>
      <w:r w:rsidRPr="00185F50">
        <w:rPr>
          <w:rFonts w:ascii="標楷體" w:eastAsia="標楷體" w:hAnsi="標楷體" w:hint="eastAsia"/>
          <w:sz w:val="28"/>
          <w:szCs w:val="28"/>
        </w:rPr>
        <w:t>議價；若「序位和」相同</w:t>
      </w:r>
      <w:r w:rsidR="00444B2A" w:rsidRPr="00185F50">
        <w:rPr>
          <w:rFonts w:ascii="標楷體" w:eastAsia="標楷體" w:hAnsi="標楷體" w:hint="eastAsia"/>
          <w:sz w:val="28"/>
          <w:szCs w:val="28"/>
        </w:rPr>
        <w:t>時</w:t>
      </w:r>
      <w:r w:rsidRPr="00185F50">
        <w:rPr>
          <w:rFonts w:ascii="標楷體" w:eastAsia="標楷體" w:hAnsi="標楷體" w:hint="eastAsia"/>
          <w:sz w:val="28"/>
          <w:szCs w:val="28"/>
        </w:rPr>
        <w:t>，</w:t>
      </w:r>
      <w:r w:rsidR="00444B2A" w:rsidRPr="00185F50">
        <w:rPr>
          <w:rFonts w:ascii="標楷體" w:eastAsia="標楷體" w:hAnsi="標楷體" w:hint="eastAsia"/>
          <w:sz w:val="28"/>
          <w:szCs w:val="28"/>
        </w:rPr>
        <w:t>則</w:t>
      </w:r>
      <w:r w:rsidRPr="00185F50">
        <w:rPr>
          <w:rFonts w:ascii="標楷體" w:eastAsia="標楷體" w:hAnsi="標楷體" w:hint="eastAsia"/>
          <w:sz w:val="28"/>
          <w:szCs w:val="28"/>
        </w:rPr>
        <w:t>以標價最低者優先議價；</w:t>
      </w:r>
      <w:r w:rsidR="000B1501" w:rsidRPr="00185F50">
        <w:rPr>
          <w:rFonts w:ascii="標楷體" w:eastAsia="標楷體" w:hAnsi="標楷體" w:hint="eastAsia"/>
          <w:sz w:val="28"/>
          <w:szCs w:val="28"/>
        </w:rPr>
        <w:t>若</w:t>
      </w:r>
      <w:r w:rsidRPr="00185F50">
        <w:rPr>
          <w:rFonts w:ascii="標楷體" w:eastAsia="標楷體" w:hAnsi="標楷體" w:hint="eastAsia"/>
          <w:sz w:val="28"/>
          <w:szCs w:val="28"/>
        </w:rPr>
        <w:t>標價再相同</w:t>
      </w:r>
      <w:r w:rsidR="00444B2A" w:rsidRPr="00185F50">
        <w:rPr>
          <w:rFonts w:ascii="標楷體" w:eastAsia="標楷體" w:hAnsi="標楷體" w:hint="eastAsia"/>
          <w:sz w:val="28"/>
          <w:szCs w:val="28"/>
        </w:rPr>
        <w:t>時</w:t>
      </w:r>
      <w:r w:rsidRPr="00185F50">
        <w:rPr>
          <w:rFonts w:ascii="標楷體" w:eastAsia="標楷體" w:hAnsi="標楷體" w:hint="eastAsia"/>
          <w:sz w:val="28"/>
          <w:szCs w:val="28"/>
        </w:rPr>
        <w:t>，</w:t>
      </w:r>
      <w:r w:rsidR="008B14E5">
        <w:rPr>
          <w:rFonts w:ascii="標楷體" w:eastAsia="標楷體" w:hAnsi="標楷體" w:hint="eastAsia"/>
          <w:sz w:val="28"/>
          <w:szCs w:val="28"/>
        </w:rPr>
        <w:t>擇獲評選委員評定序位名次第1名最多者優先</w:t>
      </w:r>
      <w:r w:rsidR="00420E68" w:rsidRPr="00185F50">
        <w:rPr>
          <w:rFonts w:ascii="標楷體" w:eastAsia="標楷體" w:hAnsi="標楷體" w:hint="eastAsia"/>
          <w:sz w:val="28"/>
          <w:szCs w:val="28"/>
        </w:rPr>
        <w:t>議價；若再相同則抽籤決定之。</w:t>
      </w:r>
    </w:p>
    <w:p w14:paraId="5A76575F"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押標金：</w:t>
      </w:r>
    </w:p>
    <w:p w14:paraId="0902CCDA" w14:textId="77777777" w:rsidR="004A1486" w:rsidRPr="00185F50" w:rsidRDefault="004A1486" w:rsidP="00262AEE">
      <w:pPr>
        <w:numPr>
          <w:ilvl w:val="0"/>
          <w:numId w:val="7"/>
        </w:numPr>
        <w:tabs>
          <w:tab w:val="clear" w:pos="1200"/>
        </w:tabs>
        <w:spacing w:line="440" w:lineRule="atLeast"/>
        <w:ind w:left="1446" w:hanging="454"/>
        <w:jc w:val="both"/>
        <w:rPr>
          <w:rFonts w:ascii="標楷體" w:eastAsia="標楷體" w:hAnsi="標楷體"/>
          <w:sz w:val="28"/>
        </w:rPr>
      </w:pPr>
      <w:r w:rsidRPr="00185F50">
        <w:rPr>
          <w:rFonts w:ascii="標楷體" w:eastAsia="標楷體" w:hAnsi="標楷體" w:hint="eastAsia"/>
          <w:sz w:val="28"/>
        </w:rPr>
        <w:t>廠商投標之押標金</w:t>
      </w:r>
      <w:r w:rsidR="009E3D33" w:rsidRPr="00185F50">
        <w:rPr>
          <w:rFonts w:ascii="標楷體" w:eastAsia="標楷體" w:hAnsi="標楷體" w:hint="eastAsia"/>
          <w:sz w:val="28"/>
        </w:rPr>
        <w:t>（</w:t>
      </w:r>
      <w:r w:rsidRPr="00185F50">
        <w:rPr>
          <w:rFonts w:ascii="標楷體" w:eastAsia="標楷體" w:hAnsi="標楷體" w:hint="eastAsia"/>
          <w:sz w:val="28"/>
        </w:rPr>
        <w:t>限銀行即期本票、支票或現金，如為銀行即期本票，則受款人應書名「財團法人保險事業發展中心」</w:t>
      </w:r>
      <w:r w:rsidR="009E3D33" w:rsidRPr="00185F50">
        <w:rPr>
          <w:rFonts w:ascii="標楷體" w:eastAsia="標楷體" w:hAnsi="標楷體" w:hint="eastAsia"/>
          <w:sz w:val="28"/>
        </w:rPr>
        <w:t>）</w:t>
      </w:r>
      <w:r w:rsidRPr="00185F50">
        <w:rPr>
          <w:rFonts w:ascii="標楷體" w:eastAsia="標楷體" w:hAnsi="標楷體" w:hint="eastAsia"/>
          <w:sz w:val="28"/>
        </w:rPr>
        <w:t>為投標總價百分之</w:t>
      </w:r>
      <w:r w:rsidR="00271450" w:rsidRPr="00185F50">
        <w:rPr>
          <w:rFonts w:ascii="標楷體" w:eastAsia="標楷體" w:hAnsi="標楷體" w:hint="eastAsia"/>
          <w:sz w:val="28"/>
        </w:rPr>
        <w:t>五</w:t>
      </w:r>
      <w:r w:rsidRPr="00185F50">
        <w:rPr>
          <w:rFonts w:ascii="標楷體" w:eastAsia="標楷體" w:hAnsi="標楷體" w:hint="eastAsia"/>
          <w:sz w:val="28"/>
        </w:rPr>
        <w:t>繳納，密封於「證件封」內。以其他票券繳納，以未繳納押標金論。凡未附或未依規定之方式繳納押標金或繳交不足者，其所投之標即被視為無效，廠商不得異議。</w:t>
      </w:r>
    </w:p>
    <w:p w14:paraId="4B798BE7" w14:textId="77777777" w:rsidR="004A1486" w:rsidRPr="00185F50" w:rsidRDefault="004A1486" w:rsidP="00262AEE">
      <w:pPr>
        <w:numPr>
          <w:ilvl w:val="0"/>
          <w:numId w:val="7"/>
        </w:numPr>
        <w:tabs>
          <w:tab w:val="clear" w:pos="1200"/>
        </w:tabs>
        <w:spacing w:line="440" w:lineRule="atLeast"/>
        <w:ind w:left="1446" w:hanging="454"/>
        <w:jc w:val="both"/>
        <w:rPr>
          <w:rFonts w:ascii="標楷體" w:eastAsia="標楷體" w:hAnsi="標楷體"/>
          <w:sz w:val="28"/>
        </w:rPr>
      </w:pPr>
      <w:r w:rsidRPr="00185F50">
        <w:rPr>
          <w:rFonts w:ascii="標楷體" w:eastAsia="標楷體" w:hAnsi="標楷體" w:hint="eastAsia"/>
          <w:sz w:val="28"/>
        </w:rPr>
        <w:t>押標金於開標後，資格不符廠商，當場無息發還；其他廠商押標金，於開標後，未得標廠商之押標金，當場無息發還。得標廠商之押標金，得全數轉換為履約保證金。</w:t>
      </w:r>
    </w:p>
    <w:p w14:paraId="10F90C6A" w14:textId="77777777" w:rsidR="004A1486" w:rsidRPr="00185F50" w:rsidRDefault="004A1486" w:rsidP="00262AEE">
      <w:pPr>
        <w:numPr>
          <w:ilvl w:val="0"/>
          <w:numId w:val="7"/>
        </w:numPr>
        <w:tabs>
          <w:tab w:val="clear" w:pos="1200"/>
        </w:tabs>
        <w:spacing w:line="440" w:lineRule="atLeast"/>
        <w:ind w:left="1446" w:hanging="454"/>
        <w:jc w:val="both"/>
        <w:rPr>
          <w:rFonts w:ascii="標楷體" w:eastAsia="標楷體" w:hAnsi="標楷體"/>
          <w:sz w:val="28"/>
        </w:rPr>
      </w:pPr>
      <w:r w:rsidRPr="00185F50">
        <w:rPr>
          <w:rFonts w:ascii="標楷體" w:eastAsia="標楷體" w:hAnsi="標楷體" w:hint="eastAsia"/>
          <w:sz w:val="28"/>
        </w:rPr>
        <w:t>廠商有下列</w:t>
      </w:r>
      <w:r w:rsidR="005F52F8" w:rsidRPr="00185F50">
        <w:rPr>
          <w:rFonts w:ascii="標楷體" w:eastAsia="標楷體" w:hAnsi="標楷體" w:hint="eastAsia"/>
          <w:sz w:val="28"/>
        </w:rPr>
        <w:t>各款</w:t>
      </w:r>
      <w:r w:rsidRPr="00185F50">
        <w:rPr>
          <w:rFonts w:ascii="標楷體" w:eastAsia="標楷體" w:hAnsi="標楷體" w:hint="eastAsia"/>
          <w:sz w:val="28"/>
        </w:rPr>
        <w:t>情形之一者，其所繳納之押標金及其孳息，不予發還：</w:t>
      </w:r>
    </w:p>
    <w:p w14:paraId="3D5DFCC6"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以偽造、變造之文件投標。</w:t>
      </w:r>
    </w:p>
    <w:p w14:paraId="59B70F98"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投標廠商另行借用他人名義或證件投標。</w:t>
      </w:r>
    </w:p>
    <w:p w14:paraId="5EDE27FD"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冒用他人名義或證件投標。</w:t>
      </w:r>
    </w:p>
    <w:p w14:paraId="0BB0F2B9"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在報價有效期間撤回其報價。</w:t>
      </w:r>
    </w:p>
    <w:p w14:paraId="1E5C6692"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開標後應得標者不接受決標或拒不簽約。</w:t>
      </w:r>
    </w:p>
    <w:p w14:paraId="59D7ADD4"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得標後未於規定期內，繳足差額保證金或提擔保。</w:t>
      </w:r>
    </w:p>
    <w:p w14:paraId="42348019" w14:textId="77777777" w:rsidR="004A1486" w:rsidRPr="00185F50" w:rsidRDefault="004A1486"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押標金轉換為差額保證金。</w:t>
      </w:r>
    </w:p>
    <w:p w14:paraId="73231000" w14:textId="77777777" w:rsidR="004A1486" w:rsidRPr="00185F50" w:rsidRDefault="00F85EF7" w:rsidP="00262AEE">
      <w:pPr>
        <w:numPr>
          <w:ilvl w:val="0"/>
          <w:numId w:val="11"/>
        </w:numPr>
        <w:spacing w:line="440" w:lineRule="atLeast"/>
        <w:ind w:left="2127" w:hanging="567"/>
        <w:rPr>
          <w:rFonts w:ascii="標楷體" w:eastAsia="標楷體" w:hAnsi="標楷體"/>
          <w:sz w:val="28"/>
        </w:rPr>
      </w:pPr>
      <w:r w:rsidRPr="00185F50">
        <w:rPr>
          <w:rFonts w:ascii="標楷體" w:eastAsia="標楷體" w:hAnsi="標楷體" w:hint="eastAsia"/>
          <w:sz w:val="28"/>
        </w:rPr>
        <w:t>發現有足以</w:t>
      </w:r>
      <w:r w:rsidR="004A1486" w:rsidRPr="00185F50">
        <w:rPr>
          <w:rFonts w:ascii="標楷體" w:eastAsia="標楷體" w:hAnsi="標楷體" w:hint="eastAsia"/>
          <w:sz w:val="28"/>
        </w:rPr>
        <w:t>影響採購公正之違反法令行為者。</w:t>
      </w:r>
    </w:p>
    <w:p w14:paraId="2329D6CC" w14:textId="77777777" w:rsidR="004A1486" w:rsidRPr="00185F50" w:rsidRDefault="004A1486" w:rsidP="00262AEE">
      <w:pPr>
        <w:numPr>
          <w:ilvl w:val="0"/>
          <w:numId w:val="5"/>
        </w:numPr>
        <w:tabs>
          <w:tab w:val="clear" w:pos="720"/>
          <w:tab w:val="num" w:pos="-2840"/>
        </w:tabs>
        <w:spacing w:line="440" w:lineRule="atLeast"/>
        <w:rPr>
          <w:rFonts w:ascii="標楷體" w:eastAsia="標楷體" w:hAnsi="標楷體"/>
          <w:sz w:val="28"/>
        </w:rPr>
      </w:pPr>
      <w:r w:rsidRPr="00185F50">
        <w:rPr>
          <w:rFonts w:ascii="標楷體" w:eastAsia="標楷體" w:hAnsi="標楷體" w:hint="eastAsia"/>
          <w:sz w:val="28"/>
        </w:rPr>
        <w:t>押標金退還方式：</w:t>
      </w:r>
    </w:p>
    <w:p w14:paraId="17222142" w14:textId="77777777" w:rsidR="004A1486" w:rsidRPr="00185F50" w:rsidRDefault="004A1486" w:rsidP="00262AEE">
      <w:pPr>
        <w:numPr>
          <w:ilvl w:val="1"/>
          <w:numId w:val="5"/>
        </w:numPr>
        <w:tabs>
          <w:tab w:val="clear" w:pos="1200"/>
        </w:tabs>
        <w:spacing w:line="440" w:lineRule="atLeast"/>
        <w:ind w:left="1701" w:hanging="708"/>
        <w:jc w:val="both"/>
        <w:rPr>
          <w:rFonts w:ascii="標楷體" w:eastAsia="標楷體" w:hAnsi="標楷體"/>
          <w:sz w:val="28"/>
        </w:rPr>
      </w:pPr>
      <w:r w:rsidRPr="00185F50">
        <w:rPr>
          <w:rFonts w:ascii="標楷體" w:eastAsia="標楷體" w:hAnsi="標楷體" w:hint="eastAsia"/>
          <w:sz w:val="28"/>
        </w:rPr>
        <w:t>押標金於開標後，資格不符廠商，當場無息發還。</w:t>
      </w:r>
    </w:p>
    <w:p w14:paraId="1362AFF4" w14:textId="77777777" w:rsidR="004A1486" w:rsidRPr="00185F50" w:rsidRDefault="004A1486" w:rsidP="00262AEE">
      <w:pPr>
        <w:numPr>
          <w:ilvl w:val="1"/>
          <w:numId w:val="5"/>
        </w:numPr>
        <w:tabs>
          <w:tab w:val="clear" w:pos="1200"/>
        </w:tabs>
        <w:spacing w:line="440" w:lineRule="atLeast"/>
        <w:ind w:left="1701" w:hanging="708"/>
        <w:jc w:val="both"/>
        <w:rPr>
          <w:rFonts w:ascii="標楷體" w:eastAsia="標楷體" w:hAnsi="標楷體"/>
          <w:sz w:val="28"/>
        </w:rPr>
      </w:pPr>
      <w:r w:rsidRPr="00185F50">
        <w:rPr>
          <w:rFonts w:ascii="標楷體" w:eastAsia="標楷體" w:hAnsi="標楷體" w:hint="eastAsia"/>
          <w:sz w:val="28"/>
        </w:rPr>
        <w:t>其他廠商押標金，於</w:t>
      </w:r>
      <w:r w:rsidR="00481D55" w:rsidRPr="00185F50">
        <w:rPr>
          <w:rFonts w:ascii="標楷體" w:eastAsia="標楷體" w:hAnsi="標楷體" w:hint="eastAsia"/>
          <w:sz w:val="28"/>
        </w:rPr>
        <w:t>議價</w:t>
      </w:r>
      <w:r w:rsidRPr="00185F50">
        <w:rPr>
          <w:rFonts w:ascii="標楷體" w:eastAsia="標楷體" w:hAnsi="標楷體" w:hint="eastAsia"/>
          <w:sz w:val="28"/>
        </w:rPr>
        <w:t>後，未得標者，當場無息發還。</w:t>
      </w:r>
    </w:p>
    <w:p w14:paraId="4C04E859" w14:textId="77777777" w:rsidR="004A1486" w:rsidRPr="00185F50" w:rsidRDefault="004A1486" w:rsidP="00262AEE">
      <w:pPr>
        <w:numPr>
          <w:ilvl w:val="1"/>
          <w:numId w:val="5"/>
        </w:numPr>
        <w:tabs>
          <w:tab w:val="clear" w:pos="1200"/>
        </w:tabs>
        <w:spacing w:line="440" w:lineRule="atLeast"/>
        <w:ind w:left="1701" w:hanging="708"/>
        <w:jc w:val="both"/>
        <w:rPr>
          <w:rFonts w:ascii="標楷體" w:eastAsia="標楷體" w:hAnsi="標楷體"/>
          <w:sz w:val="28"/>
        </w:rPr>
      </w:pPr>
      <w:r w:rsidRPr="00185F50">
        <w:rPr>
          <w:rFonts w:ascii="標楷體" w:eastAsia="標楷體" w:hAnsi="標楷體" w:hint="eastAsia"/>
          <w:sz w:val="28"/>
        </w:rPr>
        <w:t>得標廠商之押標金，得轉換為履約保證金。</w:t>
      </w:r>
    </w:p>
    <w:p w14:paraId="73528DD3"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履約保證金</w:t>
      </w:r>
    </w:p>
    <w:p w14:paraId="4117BC48"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t>得標廠商於決標次日起第五天內，以銀行即期本票（受款人應書名：「財團法人保險事業發展中心」）或支票、現金等方式，擇一為之，提交本中心得標總價百分之十作為履約保證金。押標金可轉為履約保證金。</w:t>
      </w:r>
    </w:p>
    <w:p w14:paraId="469EEDE6"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lastRenderedPageBreak/>
        <w:t>履約保證金有效期：履約保證金於履約驗收合格，且無待解決事項後三十日內發還。</w:t>
      </w:r>
    </w:p>
    <w:p w14:paraId="5A195EEE" w14:textId="77777777" w:rsidR="004A1486" w:rsidRPr="00185F50" w:rsidRDefault="004A1486" w:rsidP="00262AEE">
      <w:pPr>
        <w:numPr>
          <w:ilvl w:val="0"/>
          <w:numId w:val="17"/>
        </w:numPr>
        <w:tabs>
          <w:tab w:val="clear" w:pos="1200"/>
        </w:tabs>
        <w:spacing w:line="440" w:lineRule="atLeast"/>
        <w:ind w:left="1418" w:hanging="425"/>
        <w:jc w:val="both"/>
        <w:rPr>
          <w:rFonts w:ascii="標楷體" w:eastAsia="標楷體" w:hAnsi="標楷體"/>
          <w:sz w:val="28"/>
        </w:rPr>
      </w:pPr>
      <w:r w:rsidRPr="00185F50">
        <w:rPr>
          <w:rFonts w:ascii="標楷體" w:eastAsia="標楷體" w:hAnsi="標楷體" w:hint="eastAsia"/>
          <w:sz w:val="28"/>
        </w:rPr>
        <w:t>廠商有下列情形之一者，其繳納之履約保證金不予發還：</w:t>
      </w:r>
    </w:p>
    <w:p w14:paraId="1A5BAA27"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有政府採購法第五十條第二項前段追償損失之情形者，與追償金額相等之保證金。</w:t>
      </w:r>
    </w:p>
    <w:p w14:paraId="499B5DE7"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違反政府採購法第六十五條規定轉包者。</w:t>
      </w:r>
    </w:p>
    <w:p w14:paraId="686E488C"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擅自減省工料情節重大者。</w:t>
      </w:r>
    </w:p>
    <w:p w14:paraId="69E216B2"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偽造、變造</w:t>
      </w:r>
      <w:r w:rsidR="00FE39A0" w:rsidRPr="00185F50">
        <w:rPr>
          <w:rFonts w:ascii="標楷體" w:eastAsia="標楷體" w:hAnsi="標楷體" w:hint="eastAsia"/>
          <w:sz w:val="28"/>
        </w:rPr>
        <w:t>合</w:t>
      </w:r>
      <w:r w:rsidRPr="00185F50">
        <w:rPr>
          <w:rFonts w:ascii="標楷體" w:eastAsia="標楷體" w:hAnsi="標楷體" w:hint="eastAsia"/>
          <w:sz w:val="28"/>
        </w:rPr>
        <w:t>約或履約相關文件，經查明屬實者。</w:t>
      </w:r>
    </w:p>
    <w:p w14:paraId="218DA3D3"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無正當理由而不履行</w:t>
      </w:r>
      <w:r w:rsidR="00FE39A0" w:rsidRPr="00185F50">
        <w:rPr>
          <w:rFonts w:ascii="標楷體" w:eastAsia="標楷體" w:hAnsi="標楷體" w:hint="eastAsia"/>
          <w:sz w:val="28"/>
        </w:rPr>
        <w:t>合</w:t>
      </w:r>
      <w:r w:rsidRPr="00185F50">
        <w:rPr>
          <w:rFonts w:ascii="標楷體" w:eastAsia="標楷體" w:hAnsi="標楷體" w:hint="eastAsia"/>
          <w:sz w:val="28"/>
        </w:rPr>
        <w:t>約者。</w:t>
      </w:r>
    </w:p>
    <w:p w14:paraId="51D2A47A"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因可歸責於廠商之事由，致終止或解除</w:t>
      </w:r>
      <w:r w:rsidR="00FE39A0" w:rsidRPr="00185F50">
        <w:rPr>
          <w:rFonts w:ascii="標楷體" w:eastAsia="標楷體" w:hAnsi="標楷體" w:hint="eastAsia"/>
          <w:sz w:val="28"/>
        </w:rPr>
        <w:t>合</w:t>
      </w:r>
      <w:r w:rsidRPr="00185F50">
        <w:rPr>
          <w:rFonts w:ascii="標楷體" w:eastAsia="標楷體" w:hAnsi="標楷體" w:hint="eastAsia"/>
          <w:sz w:val="28"/>
        </w:rPr>
        <w:t>約者。</w:t>
      </w:r>
    </w:p>
    <w:p w14:paraId="18FCB975"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查驗或驗收不合格，且未於通知期限內依規定辦理者。</w:t>
      </w:r>
    </w:p>
    <w:p w14:paraId="32638EE1" w14:textId="6A6A1C93"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未</w:t>
      </w:r>
      <w:r w:rsidR="00FE39A0" w:rsidRPr="00185F50">
        <w:rPr>
          <w:rFonts w:ascii="標楷體" w:eastAsia="標楷體" w:hAnsi="標楷體" w:hint="eastAsia"/>
          <w:sz w:val="28"/>
        </w:rPr>
        <w:t>合</w:t>
      </w:r>
      <w:r w:rsidRPr="00185F50">
        <w:rPr>
          <w:rFonts w:ascii="標楷體" w:eastAsia="標楷體" w:hAnsi="標楷體" w:hint="eastAsia"/>
          <w:sz w:val="28"/>
        </w:rPr>
        <w:t>約規定期限或本中心同意之延長期限，履行</w:t>
      </w:r>
      <w:r w:rsidR="00FE39A0" w:rsidRPr="00185F50">
        <w:rPr>
          <w:rFonts w:ascii="標楷體" w:eastAsia="標楷體" w:hAnsi="標楷體" w:hint="eastAsia"/>
          <w:sz w:val="28"/>
        </w:rPr>
        <w:t>合</w:t>
      </w:r>
      <w:r w:rsidRPr="00185F50">
        <w:rPr>
          <w:rFonts w:ascii="標楷體" w:eastAsia="標楷體" w:hAnsi="標楷體" w:hint="eastAsia"/>
          <w:sz w:val="28"/>
        </w:rPr>
        <w:t>約之一部或全部者；違反此款規定，本中心得視情形不發還履約保證金之一部。</w:t>
      </w:r>
    </w:p>
    <w:p w14:paraId="306D0B41"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因可歸責於廠商之事由，致延誤履約期限，情節重大者。</w:t>
      </w:r>
    </w:p>
    <w:p w14:paraId="62559B52"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有破產或其他重大情事，致無法繼續履約者。</w:t>
      </w:r>
    </w:p>
    <w:p w14:paraId="09348969" w14:textId="77777777" w:rsidR="004A1486" w:rsidRPr="00185F50" w:rsidRDefault="004A1486" w:rsidP="00262AEE">
      <w:pPr>
        <w:numPr>
          <w:ilvl w:val="0"/>
          <w:numId w:val="18"/>
        </w:numPr>
        <w:spacing w:line="440" w:lineRule="atLeast"/>
        <w:ind w:left="1843" w:hanging="283"/>
        <w:rPr>
          <w:rFonts w:ascii="標楷體" w:eastAsia="標楷體" w:hAnsi="標楷體"/>
          <w:sz w:val="28"/>
        </w:rPr>
      </w:pPr>
      <w:r w:rsidRPr="00185F50">
        <w:rPr>
          <w:rFonts w:ascii="標楷體" w:eastAsia="標楷體" w:hAnsi="標楷體" w:hint="eastAsia"/>
          <w:sz w:val="28"/>
        </w:rPr>
        <w:t>招標文件中規定之其他情形。</w:t>
      </w:r>
    </w:p>
    <w:p w14:paraId="3F8834D8"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驗收與付款方式：</w:t>
      </w:r>
    </w:p>
    <w:p w14:paraId="6760290B" w14:textId="1EB90758" w:rsidR="004A1486" w:rsidRPr="00185F50" w:rsidRDefault="004A1486" w:rsidP="00262AEE">
      <w:pPr>
        <w:spacing w:line="440" w:lineRule="atLeast"/>
        <w:ind w:left="1134"/>
        <w:rPr>
          <w:rFonts w:ascii="標楷體" w:eastAsia="標楷體" w:hAnsi="標楷體"/>
          <w:sz w:val="28"/>
        </w:rPr>
      </w:pPr>
      <w:r w:rsidRPr="00185F50">
        <w:rPr>
          <w:rFonts w:ascii="標楷體" w:eastAsia="標楷體" w:hAnsi="標楷體" w:hint="eastAsia"/>
          <w:sz w:val="28"/>
        </w:rPr>
        <w:t>本</w:t>
      </w:r>
      <w:r w:rsidR="00271450" w:rsidRPr="00185F50">
        <w:rPr>
          <w:rFonts w:ascii="標楷體" w:eastAsia="標楷體" w:hAnsi="標楷體" w:hint="eastAsia"/>
          <w:sz w:val="28"/>
        </w:rPr>
        <w:t>採購</w:t>
      </w:r>
      <w:r w:rsidRPr="00185F50">
        <w:rPr>
          <w:rFonts w:ascii="標楷體" w:eastAsia="標楷體" w:hAnsi="標楷體" w:hint="eastAsia"/>
          <w:sz w:val="28"/>
        </w:rPr>
        <w:t>之驗收與付款程序依</w:t>
      </w:r>
      <w:r w:rsidR="007F2A57" w:rsidRPr="007F2A57">
        <w:rPr>
          <w:rFonts w:ascii="標楷體" w:eastAsia="標楷體" w:hAnsi="標楷體" w:hint="eastAsia"/>
          <w:sz w:val="28"/>
          <w:szCs w:val="28"/>
        </w:rPr>
        <w:t>「學生團體保險精算統計資訊系統」委外開發新增功能案</w:t>
      </w:r>
      <w:r w:rsidR="00FE39A0" w:rsidRPr="00185F50">
        <w:rPr>
          <w:rFonts w:ascii="標楷體" w:eastAsia="標楷體" w:hAnsi="標楷體" w:hint="eastAsia"/>
          <w:sz w:val="28"/>
        </w:rPr>
        <w:t>合</w:t>
      </w:r>
      <w:r w:rsidRPr="00185F50">
        <w:rPr>
          <w:rFonts w:ascii="標楷體" w:eastAsia="標楷體" w:hAnsi="標楷體" w:hint="eastAsia"/>
          <w:sz w:val="28"/>
        </w:rPr>
        <w:t>約書辦理。</w:t>
      </w:r>
    </w:p>
    <w:p w14:paraId="6F137E62" w14:textId="77777777" w:rsidR="004A1486" w:rsidRPr="00185F50" w:rsidRDefault="004A1486" w:rsidP="00262AEE">
      <w:pPr>
        <w:numPr>
          <w:ilvl w:val="0"/>
          <w:numId w:val="5"/>
        </w:numPr>
        <w:tabs>
          <w:tab w:val="clear" w:pos="720"/>
          <w:tab w:val="num" w:pos="-2840"/>
          <w:tab w:val="left" w:pos="851"/>
          <w:tab w:val="left" w:pos="993"/>
          <w:tab w:val="left" w:pos="1134"/>
        </w:tabs>
        <w:spacing w:line="440" w:lineRule="atLeast"/>
        <w:ind w:left="851" w:hanging="851"/>
        <w:rPr>
          <w:rFonts w:ascii="標楷體" w:eastAsia="標楷體" w:hAnsi="標楷體"/>
          <w:sz w:val="28"/>
        </w:rPr>
      </w:pPr>
      <w:r w:rsidRPr="00185F50">
        <w:rPr>
          <w:rFonts w:ascii="標楷體" w:eastAsia="標楷體" w:hAnsi="標楷體" w:hint="eastAsia"/>
          <w:sz w:val="28"/>
        </w:rPr>
        <w:t>逾期罰則：</w:t>
      </w:r>
    </w:p>
    <w:p w14:paraId="59E46B50" w14:textId="3C8C650F" w:rsidR="004A1486" w:rsidRPr="00185F50" w:rsidRDefault="004A1486" w:rsidP="003619F1">
      <w:pPr>
        <w:spacing w:line="440" w:lineRule="atLeast"/>
        <w:ind w:left="1134" w:rightChars="-35" w:right="-84"/>
        <w:rPr>
          <w:rFonts w:ascii="標楷體" w:eastAsia="標楷體" w:hAnsi="標楷體"/>
          <w:sz w:val="28"/>
        </w:rPr>
      </w:pPr>
      <w:r w:rsidRPr="00185F50">
        <w:rPr>
          <w:rFonts w:ascii="標楷體" w:eastAsia="標楷體" w:hAnsi="標楷體" w:hint="eastAsia"/>
          <w:sz w:val="28"/>
        </w:rPr>
        <w:t>有關本</w:t>
      </w:r>
      <w:r w:rsidR="00271450" w:rsidRPr="00185F50">
        <w:rPr>
          <w:rFonts w:ascii="標楷體" w:eastAsia="標楷體" w:hAnsi="標楷體" w:hint="eastAsia"/>
          <w:sz w:val="28"/>
        </w:rPr>
        <w:t>採購</w:t>
      </w:r>
      <w:r w:rsidRPr="00185F50">
        <w:rPr>
          <w:rFonts w:ascii="標楷體" w:eastAsia="標楷體" w:hAnsi="標楷體" w:hint="eastAsia"/>
          <w:sz w:val="28"/>
        </w:rPr>
        <w:t>之逾期罰則依</w:t>
      </w:r>
      <w:r w:rsidR="007F2A57" w:rsidRPr="007F2A57">
        <w:rPr>
          <w:rFonts w:ascii="標楷體" w:eastAsia="標楷體" w:hAnsi="標楷體" w:hint="eastAsia"/>
          <w:sz w:val="28"/>
          <w:szCs w:val="28"/>
        </w:rPr>
        <w:t>「學生團體保險精算統計資訊系統」委外開發新增功能案</w:t>
      </w:r>
      <w:r w:rsidR="00FE39A0" w:rsidRPr="00185F50">
        <w:rPr>
          <w:rFonts w:ascii="標楷體" w:eastAsia="標楷體" w:hAnsi="標楷體" w:hint="eastAsia"/>
          <w:sz w:val="28"/>
        </w:rPr>
        <w:t>合約書</w:t>
      </w:r>
      <w:r w:rsidRPr="00185F50">
        <w:rPr>
          <w:rFonts w:ascii="標楷體" w:eastAsia="標楷體" w:hAnsi="標楷體" w:hint="eastAsia"/>
          <w:sz w:val="28"/>
        </w:rPr>
        <w:t>辦理。</w:t>
      </w:r>
    </w:p>
    <w:p w14:paraId="2AF5C3B1" w14:textId="77777777" w:rsidR="004A1486" w:rsidRPr="00185F50" w:rsidRDefault="004A1486" w:rsidP="00262AEE">
      <w:pPr>
        <w:numPr>
          <w:ilvl w:val="0"/>
          <w:numId w:val="5"/>
        </w:numPr>
        <w:tabs>
          <w:tab w:val="clear" w:pos="720"/>
          <w:tab w:val="num" w:pos="-2840"/>
          <w:tab w:val="left" w:pos="993"/>
          <w:tab w:val="left" w:pos="1134"/>
        </w:tabs>
        <w:spacing w:line="440" w:lineRule="atLeast"/>
        <w:rPr>
          <w:rFonts w:ascii="標楷體" w:eastAsia="標楷體" w:hAnsi="標楷體"/>
          <w:sz w:val="28"/>
        </w:rPr>
      </w:pPr>
      <w:r w:rsidRPr="00185F50">
        <w:rPr>
          <w:rFonts w:ascii="標楷體" w:eastAsia="標楷體" w:hAnsi="標楷體" w:hint="eastAsia"/>
          <w:sz w:val="28"/>
        </w:rPr>
        <w:t>不可抗力原因：</w:t>
      </w:r>
    </w:p>
    <w:p w14:paraId="316118CC" w14:textId="77777777" w:rsidR="004A1486" w:rsidRPr="00185F50" w:rsidRDefault="004A1486" w:rsidP="005F52F8">
      <w:pPr>
        <w:spacing w:line="440" w:lineRule="atLeast"/>
        <w:ind w:left="1134"/>
        <w:rPr>
          <w:rFonts w:ascii="標楷體" w:eastAsia="標楷體" w:hAnsi="標楷體"/>
          <w:sz w:val="28"/>
        </w:rPr>
      </w:pPr>
      <w:r w:rsidRPr="00185F50">
        <w:rPr>
          <w:rFonts w:ascii="標楷體" w:eastAsia="標楷體" w:hAnsi="標楷體" w:hint="eastAsia"/>
          <w:sz w:val="28"/>
        </w:rPr>
        <w:t>本中心及廠商因天災或事變等不可抗力或不可歸責於</w:t>
      </w:r>
      <w:r w:rsidR="00FE39A0" w:rsidRPr="00185F50">
        <w:rPr>
          <w:rFonts w:ascii="標楷體" w:eastAsia="標楷體" w:hAnsi="標楷體" w:hint="eastAsia"/>
          <w:sz w:val="28"/>
        </w:rPr>
        <w:t>合</w:t>
      </w:r>
      <w:r w:rsidRPr="00185F50">
        <w:rPr>
          <w:rFonts w:ascii="標楷體" w:eastAsia="標楷體" w:hAnsi="標楷體" w:hint="eastAsia"/>
          <w:sz w:val="28"/>
        </w:rPr>
        <w:t>約當事人之事由，致未能依時履約者，得展延履約期限；不能履約者，得免除</w:t>
      </w:r>
      <w:r w:rsidR="00FE39A0" w:rsidRPr="00185F50">
        <w:rPr>
          <w:rFonts w:ascii="標楷體" w:eastAsia="標楷體" w:hAnsi="標楷體" w:hint="eastAsia"/>
          <w:sz w:val="28"/>
        </w:rPr>
        <w:t>合</w:t>
      </w:r>
      <w:r w:rsidRPr="00185F50">
        <w:rPr>
          <w:rFonts w:ascii="標楷體" w:eastAsia="標楷體" w:hAnsi="標楷體" w:hint="eastAsia"/>
          <w:sz w:val="28"/>
        </w:rPr>
        <w:t>約責任。</w:t>
      </w:r>
    </w:p>
    <w:p w14:paraId="75010620" w14:textId="77777777" w:rsidR="004A1486" w:rsidRPr="00185F50" w:rsidRDefault="00FE39A0"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合</w:t>
      </w:r>
      <w:r w:rsidR="004A1486" w:rsidRPr="00185F50">
        <w:rPr>
          <w:rFonts w:ascii="標楷體" w:eastAsia="標楷體" w:hAnsi="標楷體" w:hint="eastAsia"/>
          <w:sz w:val="28"/>
        </w:rPr>
        <w:t>約簽訂：</w:t>
      </w:r>
    </w:p>
    <w:p w14:paraId="4354E66C"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本專案</w:t>
      </w:r>
      <w:r w:rsidR="00FE39A0" w:rsidRPr="00185F50">
        <w:rPr>
          <w:rFonts w:ascii="標楷體" w:eastAsia="標楷體" w:hAnsi="標楷體" w:hint="eastAsia"/>
          <w:sz w:val="28"/>
        </w:rPr>
        <w:t>合</w:t>
      </w:r>
      <w:r w:rsidRPr="00185F50">
        <w:rPr>
          <w:rFonts w:ascii="標楷體" w:eastAsia="標楷體" w:hAnsi="標楷體" w:hint="eastAsia"/>
          <w:sz w:val="28"/>
        </w:rPr>
        <w:t>約書內容，除空白部份於決標後填入相關資料外，其餘條款非經本中心同意不得更改。</w:t>
      </w:r>
    </w:p>
    <w:p w14:paraId="2B188D2F"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本須知暨相關附件及得標廠商所提送之企劃書內容</w:t>
      </w:r>
      <w:r w:rsidRPr="00185F50">
        <w:rPr>
          <w:rFonts w:ascii="標楷體" w:eastAsia="標楷體" w:hAnsi="標楷體"/>
          <w:sz w:val="28"/>
        </w:rPr>
        <w:t>(</w:t>
      </w:r>
      <w:r w:rsidRPr="00185F50">
        <w:rPr>
          <w:rFonts w:ascii="標楷體" w:eastAsia="標楷體" w:hAnsi="標楷體" w:hint="eastAsia"/>
          <w:sz w:val="28"/>
        </w:rPr>
        <w:t>含審查時本中心要求補充之規格內容</w:t>
      </w:r>
      <w:r w:rsidRPr="00185F50">
        <w:rPr>
          <w:rFonts w:ascii="標楷體" w:eastAsia="標楷體" w:hAnsi="標楷體"/>
          <w:sz w:val="28"/>
        </w:rPr>
        <w:t>)</w:t>
      </w:r>
      <w:r w:rsidRPr="00185F50">
        <w:rPr>
          <w:rFonts w:ascii="標楷體" w:eastAsia="標楷體" w:hAnsi="標楷體" w:hint="eastAsia"/>
          <w:sz w:val="28"/>
        </w:rPr>
        <w:t>均視為</w:t>
      </w:r>
      <w:r w:rsidR="00FE39A0" w:rsidRPr="00185F50">
        <w:rPr>
          <w:rFonts w:ascii="標楷體" w:eastAsia="標楷體" w:hAnsi="標楷體" w:hint="eastAsia"/>
          <w:sz w:val="28"/>
        </w:rPr>
        <w:t>合</w:t>
      </w:r>
      <w:r w:rsidRPr="00185F50">
        <w:rPr>
          <w:rFonts w:ascii="標楷體" w:eastAsia="標楷體" w:hAnsi="標楷體" w:hint="eastAsia"/>
          <w:sz w:val="28"/>
        </w:rPr>
        <w:t>約之一部份，其效力與</w:t>
      </w:r>
      <w:r w:rsidR="00FE39A0" w:rsidRPr="00185F50">
        <w:rPr>
          <w:rFonts w:ascii="標楷體" w:eastAsia="標楷體" w:hAnsi="標楷體" w:hint="eastAsia"/>
          <w:sz w:val="28"/>
        </w:rPr>
        <w:t>合</w:t>
      </w:r>
      <w:r w:rsidRPr="00185F50">
        <w:rPr>
          <w:rFonts w:ascii="標楷體" w:eastAsia="標楷體" w:hAnsi="標楷體" w:hint="eastAsia"/>
          <w:sz w:val="28"/>
        </w:rPr>
        <w:t>約相同。</w:t>
      </w:r>
    </w:p>
    <w:p w14:paraId="67ED16A5"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lastRenderedPageBreak/>
        <w:t>得標廠商必須在決標、核定後，</w:t>
      </w:r>
      <w:r w:rsidR="00FC227C" w:rsidRPr="00185F50">
        <w:rPr>
          <w:rFonts w:ascii="標楷體" w:eastAsia="標楷體" w:hAnsi="標楷體" w:hint="eastAsia"/>
          <w:sz w:val="28"/>
        </w:rPr>
        <w:t>七</w:t>
      </w:r>
      <w:r w:rsidRPr="00185F50">
        <w:rPr>
          <w:rFonts w:ascii="標楷體" w:eastAsia="標楷體" w:hAnsi="標楷體" w:hint="eastAsia"/>
          <w:sz w:val="28"/>
        </w:rPr>
        <w:t>個日曆天內，與本中心完成簽約手續，非因本中心之原因，逾期無故不辦理者，本中心得取消其得標資格，並沒收押標金，得標廠商不得異議。</w:t>
      </w:r>
    </w:p>
    <w:p w14:paraId="0D8A983A" w14:textId="77777777" w:rsidR="004A1486" w:rsidRPr="00185F50" w:rsidRDefault="004A1486" w:rsidP="00262AEE">
      <w:pPr>
        <w:numPr>
          <w:ilvl w:val="1"/>
          <w:numId w:val="5"/>
        </w:numPr>
        <w:tabs>
          <w:tab w:val="clear" w:pos="1200"/>
        </w:tabs>
        <w:spacing w:line="440" w:lineRule="atLeast"/>
        <w:ind w:left="1684" w:hanging="482"/>
        <w:jc w:val="both"/>
        <w:rPr>
          <w:rFonts w:ascii="標楷體" w:eastAsia="標楷體" w:hAnsi="標楷體"/>
          <w:sz w:val="28"/>
        </w:rPr>
      </w:pPr>
      <w:r w:rsidRPr="00185F50">
        <w:rPr>
          <w:rFonts w:ascii="標楷體" w:eastAsia="標楷體" w:hAnsi="標楷體" w:hint="eastAsia"/>
          <w:sz w:val="28"/>
        </w:rPr>
        <w:t>簽訂</w:t>
      </w:r>
      <w:r w:rsidR="00FE39A0" w:rsidRPr="00185F50">
        <w:rPr>
          <w:rFonts w:ascii="標楷體" w:eastAsia="標楷體" w:hAnsi="標楷體" w:hint="eastAsia"/>
          <w:sz w:val="28"/>
        </w:rPr>
        <w:t>合</w:t>
      </w:r>
      <w:r w:rsidRPr="00185F50">
        <w:rPr>
          <w:rFonts w:ascii="標楷體" w:eastAsia="標楷體" w:hAnsi="標楷體" w:hint="eastAsia"/>
          <w:sz w:val="28"/>
        </w:rPr>
        <w:t>約時，應依投標標單之價格為準，惟如經價議程序決標後，廠商應就分項調整各項單價，如某項單價顯不合理時，本中心於訂約時有調整權，廠商不得異議。</w:t>
      </w:r>
    </w:p>
    <w:p w14:paraId="18FEAC35" w14:textId="77777777" w:rsidR="004A1486" w:rsidRPr="00185F50" w:rsidRDefault="004A1486" w:rsidP="00262AEE">
      <w:pPr>
        <w:numPr>
          <w:ilvl w:val="0"/>
          <w:numId w:val="5"/>
        </w:numPr>
        <w:tabs>
          <w:tab w:val="clear" w:pos="720"/>
          <w:tab w:val="num" w:pos="-2840"/>
          <w:tab w:val="left" w:pos="1134"/>
        </w:tabs>
        <w:spacing w:line="440" w:lineRule="atLeast"/>
        <w:rPr>
          <w:rFonts w:ascii="標楷體" w:eastAsia="標楷體" w:hAnsi="標楷體"/>
          <w:sz w:val="28"/>
        </w:rPr>
      </w:pPr>
      <w:r w:rsidRPr="00185F50">
        <w:rPr>
          <w:rFonts w:ascii="標楷體" w:eastAsia="標楷體" w:hAnsi="標楷體" w:hint="eastAsia"/>
          <w:sz w:val="28"/>
        </w:rPr>
        <w:t>其他事項：</w:t>
      </w:r>
    </w:p>
    <w:p w14:paraId="7D213D80"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本須知如有未盡事宜，本中心得於開標前宣布補充說明。</w:t>
      </w:r>
    </w:p>
    <w:p w14:paraId="7F4145F1"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本採購不適用我國締結之條約或協定。</w:t>
      </w:r>
    </w:p>
    <w:p w14:paraId="062524DE"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本採購非以統包辦理招標。</w:t>
      </w:r>
    </w:p>
    <w:p w14:paraId="5A0404EE"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本採購不允許廠商共同投標。</w:t>
      </w:r>
    </w:p>
    <w:p w14:paraId="673E05B6"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本採購不允許提出替代方案。</w:t>
      </w:r>
    </w:p>
    <w:p w14:paraId="516DFC7F"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本採購投標使用文字：中文。</w:t>
      </w:r>
    </w:p>
    <w:p w14:paraId="037C64C3" w14:textId="0BC09C26" w:rsidR="004A1486" w:rsidRPr="00185F50" w:rsidRDefault="004A1486" w:rsidP="00262AEE">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招標標的之說明及得標商應履行之</w:t>
      </w:r>
      <w:r w:rsidR="00FE39A0" w:rsidRPr="00185F50">
        <w:rPr>
          <w:rFonts w:ascii="標楷體" w:eastAsia="標楷體" w:hAnsi="標楷體" w:hint="eastAsia"/>
          <w:sz w:val="28"/>
        </w:rPr>
        <w:t>合</w:t>
      </w:r>
      <w:r w:rsidRPr="00185F50">
        <w:rPr>
          <w:rFonts w:ascii="標楷體" w:eastAsia="標楷體" w:hAnsi="標楷體" w:hint="eastAsia"/>
          <w:sz w:val="28"/>
        </w:rPr>
        <w:t>約責任，詳</w:t>
      </w:r>
      <w:r w:rsidR="00FE39A0" w:rsidRPr="00185F50">
        <w:rPr>
          <w:rFonts w:ascii="標楷體" w:eastAsia="標楷體" w:hAnsi="標楷體" w:hint="eastAsia"/>
          <w:sz w:val="28"/>
        </w:rPr>
        <w:t>合</w:t>
      </w:r>
      <w:r w:rsidRPr="00185F50">
        <w:rPr>
          <w:rFonts w:ascii="標楷體" w:eastAsia="標楷體" w:hAnsi="標楷體" w:hint="eastAsia"/>
          <w:sz w:val="28"/>
        </w:rPr>
        <w:t>約書及本中心</w:t>
      </w:r>
      <w:r w:rsidR="001A6B31" w:rsidRPr="001A6B31">
        <w:rPr>
          <w:rFonts w:ascii="標楷體" w:eastAsia="標楷體" w:hAnsi="標楷體" w:hint="eastAsia"/>
          <w:sz w:val="28"/>
          <w:szCs w:val="28"/>
        </w:rPr>
        <w:t>「學生團體保險精算統計資訊系統」委外開發新增功能案</w:t>
      </w:r>
      <w:r w:rsidR="00A647A8">
        <w:rPr>
          <w:rFonts w:ascii="標楷體" w:eastAsia="標楷體" w:hAnsi="標楷體" w:hint="eastAsia"/>
          <w:sz w:val="28"/>
        </w:rPr>
        <w:t>需求</w:t>
      </w:r>
      <w:r w:rsidR="00E155C3" w:rsidRPr="00185F50">
        <w:rPr>
          <w:rFonts w:ascii="標楷體" w:eastAsia="標楷體" w:hAnsi="標楷體" w:hint="eastAsia"/>
          <w:sz w:val="28"/>
        </w:rPr>
        <w:t>說明書</w:t>
      </w:r>
      <w:r w:rsidRPr="00185F50">
        <w:rPr>
          <w:rFonts w:ascii="標楷體" w:eastAsia="標楷體" w:hAnsi="標楷體" w:hint="eastAsia"/>
          <w:sz w:val="28"/>
        </w:rPr>
        <w:t>。</w:t>
      </w:r>
    </w:p>
    <w:p w14:paraId="56325166"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投標廠商之報價有效期限為開標日起三十天。</w:t>
      </w:r>
    </w:p>
    <w:p w14:paraId="6369979C"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投標廠商履行本</w:t>
      </w:r>
      <w:r w:rsidR="00FE39A0" w:rsidRPr="00185F50">
        <w:rPr>
          <w:rFonts w:ascii="標楷體" w:eastAsia="標楷體" w:hAnsi="標楷體" w:hint="eastAsia"/>
          <w:sz w:val="28"/>
        </w:rPr>
        <w:t>合</w:t>
      </w:r>
      <w:r w:rsidRPr="00185F50">
        <w:rPr>
          <w:rFonts w:ascii="標楷體" w:eastAsia="標楷體" w:hAnsi="標楷體" w:hint="eastAsia"/>
          <w:sz w:val="28"/>
        </w:rPr>
        <w:t>約所產生之稅捐及規費含於標價內。</w:t>
      </w:r>
    </w:p>
    <w:p w14:paraId="64EA288A" w14:textId="77777777" w:rsidR="004A1486" w:rsidRPr="00185F50" w:rsidRDefault="004A1486" w:rsidP="00587889">
      <w:pPr>
        <w:numPr>
          <w:ilvl w:val="1"/>
          <w:numId w:val="5"/>
        </w:numPr>
        <w:tabs>
          <w:tab w:val="clear" w:pos="1200"/>
        </w:tabs>
        <w:spacing w:line="440" w:lineRule="atLeast"/>
        <w:ind w:left="1701" w:hanging="501"/>
        <w:jc w:val="both"/>
        <w:rPr>
          <w:rFonts w:ascii="標楷體" w:eastAsia="標楷體" w:hAnsi="標楷體"/>
          <w:sz w:val="28"/>
        </w:rPr>
      </w:pPr>
      <w:r w:rsidRPr="00185F50">
        <w:rPr>
          <w:rFonts w:ascii="標楷體" w:eastAsia="標楷體" w:hAnsi="標楷體" w:hint="eastAsia"/>
          <w:sz w:val="28"/>
        </w:rPr>
        <w:t>投標廠商標價幣別：新台幣。</w:t>
      </w:r>
    </w:p>
    <w:p w14:paraId="0622336B" w14:textId="77777777" w:rsidR="004A1486" w:rsidRPr="00185F50" w:rsidRDefault="004A1486" w:rsidP="00262AEE">
      <w:pPr>
        <w:numPr>
          <w:ilvl w:val="1"/>
          <w:numId w:val="5"/>
        </w:numPr>
        <w:tabs>
          <w:tab w:val="clear" w:pos="1200"/>
          <w:tab w:val="left" w:pos="2127"/>
        </w:tabs>
        <w:spacing w:line="440" w:lineRule="atLeast"/>
        <w:ind w:left="1900" w:hanging="700"/>
        <w:jc w:val="both"/>
        <w:rPr>
          <w:rFonts w:ascii="標楷體" w:eastAsia="標楷體" w:hAnsi="標楷體"/>
          <w:sz w:val="28"/>
        </w:rPr>
      </w:pPr>
      <w:r w:rsidRPr="00185F50">
        <w:rPr>
          <w:rFonts w:ascii="標楷體" w:eastAsia="標楷體" w:hAnsi="標楷體" w:hint="eastAsia"/>
          <w:sz w:val="28"/>
        </w:rPr>
        <w:t>本須知為</w:t>
      </w:r>
      <w:r w:rsidR="00FE39A0" w:rsidRPr="00185F50">
        <w:rPr>
          <w:rFonts w:ascii="標楷體" w:eastAsia="標楷體" w:hAnsi="標楷體" w:hint="eastAsia"/>
          <w:sz w:val="28"/>
        </w:rPr>
        <w:t>合</w:t>
      </w:r>
      <w:r w:rsidRPr="00185F50">
        <w:rPr>
          <w:rFonts w:ascii="標楷體" w:eastAsia="標楷體" w:hAnsi="標楷體" w:hint="eastAsia"/>
          <w:sz w:val="28"/>
        </w:rPr>
        <w:t>約附件之一，其效力視同</w:t>
      </w:r>
      <w:r w:rsidR="00FE39A0" w:rsidRPr="00185F50">
        <w:rPr>
          <w:rFonts w:ascii="標楷體" w:eastAsia="標楷體" w:hAnsi="標楷體" w:hint="eastAsia"/>
          <w:sz w:val="28"/>
        </w:rPr>
        <w:t>合</w:t>
      </w:r>
      <w:r w:rsidRPr="00185F50">
        <w:rPr>
          <w:rFonts w:ascii="標楷體" w:eastAsia="標楷體" w:hAnsi="標楷體" w:hint="eastAsia"/>
          <w:sz w:val="28"/>
        </w:rPr>
        <w:t>約。</w:t>
      </w:r>
    </w:p>
    <w:p w14:paraId="691B37F5" w14:textId="77777777" w:rsidR="00D44AC3" w:rsidRPr="00185F50" w:rsidRDefault="00D44AC3" w:rsidP="00A26DA9">
      <w:pPr>
        <w:spacing w:line="440" w:lineRule="atLeast"/>
        <w:jc w:val="center"/>
        <w:rPr>
          <w:rFonts w:ascii="標楷體" w:eastAsia="標楷體" w:hAnsi="標楷體"/>
        </w:rPr>
      </w:pPr>
    </w:p>
    <w:sectPr w:rsidR="00D44AC3" w:rsidRPr="00185F50">
      <w:footerReference w:type="even" r:id="rId9"/>
      <w:footerReference w:type="default" r:id="rId10"/>
      <w:endnotePr>
        <w:numFmt w:val="decimal"/>
      </w:endnotePr>
      <w:pgSz w:w="11906" w:h="16838" w:code="9"/>
      <w:pgMar w:top="851" w:right="1106" w:bottom="851" w:left="1247" w:header="851" w:footer="851"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4F0A0" w14:textId="77777777" w:rsidR="00B97A39" w:rsidRDefault="00B97A39">
      <w:r>
        <w:separator/>
      </w:r>
    </w:p>
  </w:endnote>
  <w:endnote w:type="continuationSeparator" w:id="0">
    <w:p w14:paraId="3F267E65" w14:textId="77777777" w:rsidR="00B97A39" w:rsidRDefault="00B9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楷體">
    <w:altName w:val="新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華康楷書體W5">
    <w:altName w:val="微軟正黑體"/>
    <w:charset w:val="88"/>
    <w:family w:val="script"/>
    <w:pitch w:val="fixed"/>
    <w:sig w:usb0="80000001"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CA6DF" w14:textId="77777777" w:rsidR="00A27A5A" w:rsidRDefault="00A27A5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4147">
      <w:rPr>
        <w:rStyle w:val="a7"/>
        <w:noProof/>
      </w:rPr>
      <w:t>1</w:t>
    </w:r>
    <w:r>
      <w:rPr>
        <w:rStyle w:val="a7"/>
      </w:rPr>
      <w:fldChar w:fldCharType="end"/>
    </w:r>
  </w:p>
  <w:p w14:paraId="2F1A8C69" w14:textId="77777777" w:rsidR="00A27A5A" w:rsidRDefault="00A27A5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3971" w14:textId="77777777" w:rsidR="00A27A5A" w:rsidRDefault="00A27A5A">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4A2BB2">
      <w:rPr>
        <w:rStyle w:val="a7"/>
        <w:rFonts w:ascii="華康楷書體W5"/>
        <w:noProof/>
        <w:sz w:val="24"/>
      </w:rPr>
      <w:t>11</w:t>
    </w:r>
    <w:r>
      <w:rPr>
        <w:rStyle w:val="a7"/>
        <w:rFonts w:ascii="華康楷書體W5"/>
        <w:sz w:val="24"/>
      </w:rPr>
      <w:fldChar w:fldCharType="end"/>
    </w:r>
  </w:p>
  <w:p w14:paraId="2A77786C" w14:textId="77777777" w:rsidR="00A27A5A" w:rsidRDefault="00A27A5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E92A9" w14:textId="77777777" w:rsidR="00B97A39" w:rsidRDefault="00B97A39">
      <w:r>
        <w:separator/>
      </w:r>
    </w:p>
  </w:footnote>
  <w:footnote w:type="continuationSeparator" w:id="0">
    <w:p w14:paraId="695E7584" w14:textId="77777777" w:rsidR="00B97A39" w:rsidRDefault="00B97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1D2B"/>
    <w:multiLevelType w:val="hybridMultilevel"/>
    <w:tmpl w:val="99D64564"/>
    <w:lvl w:ilvl="0" w:tplc="FFFFFFFF">
      <w:start w:val="1"/>
      <w:numFmt w:val="taiwaneseCountingThousand"/>
      <w:lvlText w:val="(%1)"/>
      <w:lvlJc w:val="left"/>
      <w:pPr>
        <w:tabs>
          <w:tab w:val="num" w:pos="1200"/>
        </w:tabs>
        <w:ind w:left="1200" w:hanging="720"/>
      </w:pPr>
      <w:rPr>
        <w:rFonts w:ascii="Times New Roman"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10D8577D"/>
    <w:multiLevelType w:val="hybridMultilevel"/>
    <w:tmpl w:val="58566C6C"/>
    <w:lvl w:ilvl="0" w:tplc="04090001">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54E0676"/>
    <w:multiLevelType w:val="hybridMultilevel"/>
    <w:tmpl w:val="608EA014"/>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193D6B0F"/>
    <w:multiLevelType w:val="hybridMultilevel"/>
    <w:tmpl w:val="B9D4923E"/>
    <w:lvl w:ilvl="0" w:tplc="FFFFFFFF">
      <w:start w:val="1"/>
      <w:numFmt w:val="decimal"/>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5" w15:restartNumberingAfterBreak="0">
    <w:nsid w:val="1E89283E"/>
    <w:multiLevelType w:val="hybridMultilevel"/>
    <w:tmpl w:val="0CEC0016"/>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15:restartNumberingAfterBreak="0">
    <w:nsid w:val="2352416D"/>
    <w:multiLevelType w:val="hybridMultilevel"/>
    <w:tmpl w:val="441409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8" w15:restartNumberingAfterBreak="0">
    <w:nsid w:val="2F42281B"/>
    <w:multiLevelType w:val="hybridMultilevel"/>
    <w:tmpl w:val="7606299C"/>
    <w:lvl w:ilvl="0" w:tplc="FFFFFFFF">
      <w:start w:val="1"/>
      <w:numFmt w:val="decimal"/>
      <w:lvlText w:val="%1."/>
      <w:lvlJc w:val="left"/>
      <w:pPr>
        <w:ind w:left="1353" w:hanging="36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9" w15:restartNumberingAfterBreak="0">
    <w:nsid w:val="2F6E5404"/>
    <w:multiLevelType w:val="hybridMultilevel"/>
    <w:tmpl w:val="99D64564"/>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305A2B6B"/>
    <w:multiLevelType w:val="hybridMultilevel"/>
    <w:tmpl w:val="B9D4923E"/>
    <w:lvl w:ilvl="0" w:tplc="234A4D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6370A49"/>
    <w:multiLevelType w:val="hybridMultilevel"/>
    <w:tmpl w:val="80ACBCD6"/>
    <w:lvl w:ilvl="0" w:tplc="234A4D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3"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15" w15:restartNumberingAfterBreak="0">
    <w:nsid w:val="55CF2731"/>
    <w:multiLevelType w:val="hybridMultilevel"/>
    <w:tmpl w:val="9A461114"/>
    <w:lvl w:ilvl="0" w:tplc="67FC8602">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5D606DD5"/>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15:restartNumberingAfterBreak="0">
    <w:nsid w:val="5DD32CF9"/>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9" w15:restartNumberingAfterBreak="0">
    <w:nsid w:val="624822CF"/>
    <w:multiLevelType w:val="hybridMultilevel"/>
    <w:tmpl w:val="B5B2E062"/>
    <w:lvl w:ilvl="0" w:tplc="13E20286">
      <w:start w:val="1"/>
      <w:numFmt w:val="taiwaneseCountingThousand"/>
      <w:lvlText w:val="(%1)"/>
      <w:lvlJc w:val="left"/>
      <w:pPr>
        <w:tabs>
          <w:tab w:val="num" w:pos="1920"/>
        </w:tabs>
        <w:ind w:left="1920" w:hanging="720"/>
      </w:pPr>
      <w:rPr>
        <w:rFonts w:ascii="Times New Roman" w:hint="eastAsia"/>
      </w:rPr>
    </w:lvl>
    <w:lvl w:ilvl="1" w:tplc="706E8AB8">
      <w:start w:val="1"/>
      <w:numFmt w:val="decimal"/>
      <w:lvlText w:val="%2."/>
      <w:lvlJc w:val="left"/>
      <w:pPr>
        <w:tabs>
          <w:tab w:val="num" w:pos="840"/>
        </w:tabs>
        <w:ind w:left="840" w:hanging="360"/>
      </w:pPr>
      <w:rPr>
        <w:rFonts w:hint="default"/>
      </w:rPr>
    </w:lvl>
    <w:lvl w:ilvl="2" w:tplc="BBB80B36">
      <w:start w:val="1"/>
      <w:numFmt w:val="decimal"/>
      <w:lvlText w:val="(%3)"/>
      <w:lvlJc w:val="left"/>
      <w:pPr>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181B5B"/>
    <w:multiLevelType w:val="hybridMultilevel"/>
    <w:tmpl w:val="7606299C"/>
    <w:lvl w:ilvl="0" w:tplc="70C0E61C">
      <w:start w:val="1"/>
      <w:numFmt w:val="decimal"/>
      <w:lvlText w:val="%1."/>
      <w:lvlJc w:val="left"/>
      <w:pPr>
        <w:ind w:left="1353" w:hanging="36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1" w15:restartNumberingAfterBreak="0">
    <w:nsid w:val="6EB15EC5"/>
    <w:multiLevelType w:val="hybridMultilevel"/>
    <w:tmpl w:val="9A461114"/>
    <w:lvl w:ilvl="0" w:tplc="FFFFFFFF">
      <w:start w:val="1"/>
      <w:numFmt w:val="decimal"/>
      <w:lvlText w:val="%1."/>
      <w:lvlJc w:val="left"/>
      <w:pPr>
        <w:ind w:left="480" w:hanging="480"/>
      </w:pPr>
      <w:rPr>
        <w:rFonts w:hint="eastAsia"/>
        <w:b w:val="0"/>
        <w:bC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7C824F04"/>
    <w:multiLevelType w:val="hybridMultilevel"/>
    <w:tmpl w:val="2A16D532"/>
    <w:lvl w:ilvl="0" w:tplc="9EA464E6">
      <w:start w:val="1"/>
      <w:numFmt w:val="taiwaneseCountingThousand"/>
      <w:lvlText w:val="%1、"/>
      <w:lvlJc w:val="left"/>
      <w:pPr>
        <w:tabs>
          <w:tab w:val="num" w:pos="720"/>
        </w:tabs>
        <w:ind w:left="720" w:hanging="720"/>
      </w:pPr>
      <w:rPr>
        <w:rFonts w:hint="eastAsia"/>
        <w:b w:val="0"/>
        <w:bCs w:val="0"/>
        <w:color w:val="auto"/>
        <w:lang w:val="en-US"/>
      </w:rPr>
    </w:lvl>
    <w:lvl w:ilvl="1" w:tplc="13E20286">
      <w:start w:val="1"/>
      <w:numFmt w:val="taiwaneseCountingThousand"/>
      <w:lvlText w:val="(%2)"/>
      <w:lvlJc w:val="left"/>
      <w:pPr>
        <w:tabs>
          <w:tab w:val="num" w:pos="1200"/>
        </w:tabs>
        <w:ind w:left="1200" w:hanging="720"/>
      </w:pPr>
      <w:rPr>
        <w:rFonts w:ascii="Times New Roman" w:hint="eastAsia"/>
      </w:rPr>
    </w:lvl>
    <w:lvl w:ilvl="2" w:tplc="0409001B">
      <w:start w:val="1"/>
      <w:numFmt w:val="lowerRoman"/>
      <w:lvlText w:val="%3."/>
      <w:lvlJc w:val="right"/>
      <w:pPr>
        <w:tabs>
          <w:tab w:val="num" w:pos="1440"/>
        </w:tabs>
        <w:ind w:left="1440" w:hanging="480"/>
      </w:pPr>
    </w:lvl>
    <w:lvl w:ilvl="3" w:tplc="2E3E4874">
      <w:start w:val="1"/>
      <w:numFmt w:val="decimal"/>
      <w:lvlText w:val="%4."/>
      <w:lvlJc w:val="left"/>
      <w:pPr>
        <w:ind w:left="1800" w:hanging="36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381905860">
    <w:abstractNumId w:val="14"/>
  </w:num>
  <w:num w:numId="2" w16cid:durableId="67464793">
    <w:abstractNumId w:val="4"/>
  </w:num>
  <w:num w:numId="3" w16cid:durableId="391463585">
    <w:abstractNumId w:val="7"/>
  </w:num>
  <w:num w:numId="4" w16cid:durableId="1942059556">
    <w:abstractNumId w:val="18"/>
  </w:num>
  <w:num w:numId="5" w16cid:durableId="252326845">
    <w:abstractNumId w:val="22"/>
  </w:num>
  <w:num w:numId="6" w16cid:durableId="425880523">
    <w:abstractNumId w:val="19"/>
  </w:num>
  <w:num w:numId="7" w16cid:durableId="1904560839">
    <w:abstractNumId w:val="9"/>
  </w:num>
  <w:num w:numId="8" w16cid:durableId="2107798239">
    <w:abstractNumId w:val="12"/>
  </w:num>
  <w:num w:numId="9" w16cid:durableId="859202411">
    <w:abstractNumId w:val="13"/>
  </w:num>
  <w:num w:numId="10" w16cid:durableId="1042054425">
    <w:abstractNumId w:val="5"/>
  </w:num>
  <w:num w:numId="11" w16cid:durableId="1826432972">
    <w:abstractNumId w:val="20"/>
  </w:num>
  <w:num w:numId="12" w16cid:durableId="1742603314">
    <w:abstractNumId w:val="6"/>
  </w:num>
  <w:num w:numId="13" w16cid:durableId="414085542">
    <w:abstractNumId w:val="11"/>
  </w:num>
  <w:num w:numId="14" w16cid:durableId="1941135665">
    <w:abstractNumId w:val="2"/>
  </w:num>
  <w:num w:numId="15" w16cid:durableId="1647659538">
    <w:abstractNumId w:val="10"/>
  </w:num>
  <w:num w:numId="16" w16cid:durableId="771781706">
    <w:abstractNumId w:val="15"/>
  </w:num>
  <w:num w:numId="17" w16cid:durableId="1075204345">
    <w:abstractNumId w:val="0"/>
  </w:num>
  <w:num w:numId="18" w16cid:durableId="1563129206">
    <w:abstractNumId w:val="8"/>
  </w:num>
  <w:num w:numId="19" w16cid:durableId="1119760151">
    <w:abstractNumId w:val="16"/>
  </w:num>
  <w:num w:numId="20" w16cid:durableId="2088455442">
    <w:abstractNumId w:val="21"/>
  </w:num>
  <w:num w:numId="21" w16cid:durableId="1863401836">
    <w:abstractNumId w:val="3"/>
  </w:num>
  <w:num w:numId="22" w16cid:durableId="240020188">
    <w:abstractNumId w:val="17"/>
  </w:num>
  <w:num w:numId="23" w16cid:durableId="100717788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E25"/>
    <w:rsid w:val="000000AF"/>
    <w:rsid w:val="000015DF"/>
    <w:rsid w:val="00011174"/>
    <w:rsid w:val="00012A16"/>
    <w:rsid w:val="000215F2"/>
    <w:rsid w:val="00023758"/>
    <w:rsid w:val="000246AB"/>
    <w:rsid w:val="0003072E"/>
    <w:rsid w:val="00033E54"/>
    <w:rsid w:val="00040199"/>
    <w:rsid w:val="00065B07"/>
    <w:rsid w:val="000662B3"/>
    <w:rsid w:val="00070ABE"/>
    <w:rsid w:val="0007232D"/>
    <w:rsid w:val="0007676F"/>
    <w:rsid w:val="00090121"/>
    <w:rsid w:val="0009478C"/>
    <w:rsid w:val="00096DB6"/>
    <w:rsid w:val="000A1F2E"/>
    <w:rsid w:val="000A5DBC"/>
    <w:rsid w:val="000B0EB5"/>
    <w:rsid w:val="000B1501"/>
    <w:rsid w:val="000B4853"/>
    <w:rsid w:val="000B70D0"/>
    <w:rsid w:val="000C08B8"/>
    <w:rsid w:val="000C0CCF"/>
    <w:rsid w:val="000C156F"/>
    <w:rsid w:val="000D487A"/>
    <w:rsid w:val="000E0073"/>
    <w:rsid w:val="000E1D87"/>
    <w:rsid w:val="000E202C"/>
    <w:rsid w:val="000E62DD"/>
    <w:rsid w:val="000F13A3"/>
    <w:rsid w:val="000F2FD9"/>
    <w:rsid w:val="0010151B"/>
    <w:rsid w:val="00104A80"/>
    <w:rsid w:val="0010574B"/>
    <w:rsid w:val="00107DE4"/>
    <w:rsid w:val="00107E34"/>
    <w:rsid w:val="00114156"/>
    <w:rsid w:val="00117B85"/>
    <w:rsid w:val="001243D9"/>
    <w:rsid w:val="001264BC"/>
    <w:rsid w:val="001303CA"/>
    <w:rsid w:val="001308E5"/>
    <w:rsid w:val="00132186"/>
    <w:rsid w:val="00132F9E"/>
    <w:rsid w:val="00133BEF"/>
    <w:rsid w:val="00135C06"/>
    <w:rsid w:val="001413D5"/>
    <w:rsid w:val="00146BB2"/>
    <w:rsid w:val="00152959"/>
    <w:rsid w:val="00155AD6"/>
    <w:rsid w:val="001573BE"/>
    <w:rsid w:val="0015770F"/>
    <w:rsid w:val="001614AD"/>
    <w:rsid w:val="00163018"/>
    <w:rsid w:val="001648BF"/>
    <w:rsid w:val="001667EA"/>
    <w:rsid w:val="00166C31"/>
    <w:rsid w:val="00173673"/>
    <w:rsid w:val="00173BC2"/>
    <w:rsid w:val="00175783"/>
    <w:rsid w:val="001812ED"/>
    <w:rsid w:val="0018158D"/>
    <w:rsid w:val="001820C7"/>
    <w:rsid w:val="00185F50"/>
    <w:rsid w:val="00186412"/>
    <w:rsid w:val="00187552"/>
    <w:rsid w:val="001935DE"/>
    <w:rsid w:val="001A1568"/>
    <w:rsid w:val="001A5780"/>
    <w:rsid w:val="001A58DE"/>
    <w:rsid w:val="001A677B"/>
    <w:rsid w:val="001A6B31"/>
    <w:rsid w:val="001B12D7"/>
    <w:rsid w:val="001B5A55"/>
    <w:rsid w:val="001B5AE5"/>
    <w:rsid w:val="001B6C51"/>
    <w:rsid w:val="001C1DF6"/>
    <w:rsid w:val="001C4ACA"/>
    <w:rsid w:val="001C60FB"/>
    <w:rsid w:val="001C618D"/>
    <w:rsid w:val="001D25B8"/>
    <w:rsid w:val="001D7CDB"/>
    <w:rsid w:val="001F35DD"/>
    <w:rsid w:val="00201437"/>
    <w:rsid w:val="0020485A"/>
    <w:rsid w:val="00207A99"/>
    <w:rsid w:val="00210C0C"/>
    <w:rsid w:val="00220B92"/>
    <w:rsid w:val="002212D9"/>
    <w:rsid w:val="00223D90"/>
    <w:rsid w:val="002248E8"/>
    <w:rsid w:val="0022769B"/>
    <w:rsid w:val="0023032B"/>
    <w:rsid w:val="00232ED8"/>
    <w:rsid w:val="002354A3"/>
    <w:rsid w:val="00236BCE"/>
    <w:rsid w:val="00240CBB"/>
    <w:rsid w:val="00241908"/>
    <w:rsid w:val="00243572"/>
    <w:rsid w:val="002462D5"/>
    <w:rsid w:val="002473BF"/>
    <w:rsid w:val="00250830"/>
    <w:rsid w:val="002514B4"/>
    <w:rsid w:val="0025457E"/>
    <w:rsid w:val="00256059"/>
    <w:rsid w:val="002568F3"/>
    <w:rsid w:val="00260185"/>
    <w:rsid w:val="00262AEE"/>
    <w:rsid w:val="00267ADF"/>
    <w:rsid w:val="00267B75"/>
    <w:rsid w:val="00271450"/>
    <w:rsid w:val="00271C2D"/>
    <w:rsid w:val="00273CF5"/>
    <w:rsid w:val="00275164"/>
    <w:rsid w:val="00280A30"/>
    <w:rsid w:val="00282045"/>
    <w:rsid w:val="0028231F"/>
    <w:rsid w:val="00284CC1"/>
    <w:rsid w:val="002978EB"/>
    <w:rsid w:val="002A04A8"/>
    <w:rsid w:val="002A0EF7"/>
    <w:rsid w:val="002A6DE0"/>
    <w:rsid w:val="002A7599"/>
    <w:rsid w:val="002B1FE8"/>
    <w:rsid w:val="002B4E1C"/>
    <w:rsid w:val="002B51CB"/>
    <w:rsid w:val="002B67AA"/>
    <w:rsid w:val="002B7622"/>
    <w:rsid w:val="002C0112"/>
    <w:rsid w:val="002C6731"/>
    <w:rsid w:val="002D0191"/>
    <w:rsid w:val="002D06B4"/>
    <w:rsid w:val="002D3E30"/>
    <w:rsid w:val="002D7CAA"/>
    <w:rsid w:val="002E2BFA"/>
    <w:rsid w:val="002E4932"/>
    <w:rsid w:val="002E6A1C"/>
    <w:rsid w:val="002F255C"/>
    <w:rsid w:val="002F3D89"/>
    <w:rsid w:val="002F5B59"/>
    <w:rsid w:val="002F6F32"/>
    <w:rsid w:val="002F7D6B"/>
    <w:rsid w:val="003004C4"/>
    <w:rsid w:val="003150F3"/>
    <w:rsid w:val="00321703"/>
    <w:rsid w:val="00322B1B"/>
    <w:rsid w:val="0032321F"/>
    <w:rsid w:val="00335108"/>
    <w:rsid w:val="00335F4B"/>
    <w:rsid w:val="00336AC3"/>
    <w:rsid w:val="003416A7"/>
    <w:rsid w:val="00341749"/>
    <w:rsid w:val="00343604"/>
    <w:rsid w:val="003449F3"/>
    <w:rsid w:val="00350928"/>
    <w:rsid w:val="0035234F"/>
    <w:rsid w:val="00352A76"/>
    <w:rsid w:val="00360835"/>
    <w:rsid w:val="003619F1"/>
    <w:rsid w:val="00363EDF"/>
    <w:rsid w:val="0036748C"/>
    <w:rsid w:val="00367626"/>
    <w:rsid w:val="00367FC7"/>
    <w:rsid w:val="00375B68"/>
    <w:rsid w:val="00377314"/>
    <w:rsid w:val="0038012C"/>
    <w:rsid w:val="00382F47"/>
    <w:rsid w:val="003A0DCC"/>
    <w:rsid w:val="003A175F"/>
    <w:rsid w:val="003A2CCE"/>
    <w:rsid w:val="003B16A5"/>
    <w:rsid w:val="003B1A9E"/>
    <w:rsid w:val="003C1AE7"/>
    <w:rsid w:val="003C5AF0"/>
    <w:rsid w:val="003D095A"/>
    <w:rsid w:val="003D1178"/>
    <w:rsid w:val="003D23FC"/>
    <w:rsid w:val="003D3962"/>
    <w:rsid w:val="003D4CD3"/>
    <w:rsid w:val="003D6160"/>
    <w:rsid w:val="003E0F50"/>
    <w:rsid w:val="003E1D5A"/>
    <w:rsid w:val="003E2FF0"/>
    <w:rsid w:val="003E4844"/>
    <w:rsid w:val="003E60FF"/>
    <w:rsid w:val="003F1A58"/>
    <w:rsid w:val="003F277C"/>
    <w:rsid w:val="003F3DA4"/>
    <w:rsid w:val="003F40F5"/>
    <w:rsid w:val="003F40FF"/>
    <w:rsid w:val="003F7DB9"/>
    <w:rsid w:val="00401549"/>
    <w:rsid w:val="00405B9F"/>
    <w:rsid w:val="00417CFC"/>
    <w:rsid w:val="00420E68"/>
    <w:rsid w:val="004217A0"/>
    <w:rsid w:val="0042362D"/>
    <w:rsid w:val="00433960"/>
    <w:rsid w:val="00435C2C"/>
    <w:rsid w:val="00436B98"/>
    <w:rsid w:val="00436F97"/>
    <w:rsid w:val="00437C1E"/>
    <w:rsid w:val="00443912"/>
    <w:rsid w:val="00444B2A"/>
    <w:rsid w:val="00445875"/>
    <w:rsid w:val="00450139"/>
    <w:rsid w:val="00457C63"/>
    <w:rsid w:val="004628C9"/>
    <w:rsid w:val="004725F4"/>
    <w:rsid w:val="00474CA2"/>
    <w:rsid w:val="004752C0"/>
    <w:rsid w:val="004806D6"/>
    <w:rsid w:val="00481D55"/>
    <w:rsid w:val="00481E3C"/>
    <w:rsid w:val="00483E4A"/>
    <w:rsid w:val="00484BF5"/>
    <w:rsid w:val="00486E82"/>
    <w:rsid w:val="00487841"/>
    <w:rsid w:val="00492A5B"/>
    <w:rsid w:val="00493C1D"/>
    <w:rsid w:val="004A0454"/>
    <w:rsid w:val="004A1486"/>
    <w:rsid w:val="004A2BB2"/>
    <w:rsid w:val="004A43BF"/>
    <w:rsid w:val="004A55A1"/>
    <w:rsid w:val="004C05A5"/>
    <w:rsid w:val="004C2CA3"/>
    <w:rsid w:val="004C2D02"/>
    <w:rsid w:val="004E6193"/>
    <w:rsid w:val="004F2398"/>
    <w:rsid w:val="00505BE3"/>
    <w:rsid w:val="00506958"/>
    <w:rsid w:val="0051037A"/>
    <w:rsid w:val="00514DE5"/>
    <w:rsid w:val="00521D86"/>
    <w:rsid w:val="005259D1"/>
    <w:rsid w:val="0053035C"/>
    <w:rsid w:val="005331EC"/>
    <w:rsid w:val="00536173"/>
    <w:rsid w:val="005374EF"/>
    <w:rsid w:val="00544911"/>
    <w:rsid w:val="005477AD"/>
    <w:rsid w:val="00550D29"/>
    <w:rsid w:val="005523D6"/>
    <w:rsid w:val="00554689"/>
    <w:rsid w:val="00563457"/>
    <w:rsid w:val="00564289"/>
    <w:rsid w:val="00565A80"/>
    <w:rsid w:val="00570E39"/>
    <w:rsid w:val="005766CC"/>
    <w:rsid w:val="00577615"/>
    <w:rsid w:val="00577B7A"/>
    <w:rsid w:val="00587889"/>
    <w:rsid w:val="00590023"/>
    <w:rsid w:val="00590AE9"/>
    <w:rsid w:val="005919DB"/>
    <w:rsid w:val="005940A1"/>
    <w:rsid w:val="0059532D"/>
    <w:rsid w:val="00595E3A"/>
    <w:rsid w:val="005A3EA4"/>
    <w:rsid w:val="005B0E3D"/>
    <w:rsid w:val="005B423E"/>
    <w:rsid w:val="005C283A"/>
    <w:rsid w:val="005D3D62"/>
    <w:rsid w:val="005E132F"/>
    <w:rsid w:val="005E155B"/>
    <w:rsid w:val="005F51D0"/>
    <w:rsid w:val="005F52F8"/>
    <w:rsid w:val="005F655A"/>
    <w:rsid w:val="00602A1C"/>
    <w:rsid w:val="00604DA4"/>
    <w:rsid w:val="0061163F"/>
    <w:rsid w:val="00615F23"/>
    <w:rsid w:val="00615F2A"/>
    <w:rsid w:val="00616FDA"/>
    <w:rsid w:val="00617B88"/>
    <w:rsid w:val="00626FFE"/>
    <w:rsid w:val="0063227C"/>
    <w:rsid w:val="0063300A"/>
    <w:rsid w:val="0063486D"/>
    <w:rsid w:val="006372E4"/>
    <w:rsid w:val="00640C20"/>
    <w:rsid w:val="006432CC"/>
    <w:rsid w:val="006447EC"/>
    <w:rsid w:val="00644F22"/>
    <w:rsid w:val="00646980"/>
    <w:rsid w:val="0065489B"/>
    <w:rsid w:val="00663F9D"/>
    <w:rsid w:val="00664A8B"/>
    <w:rsid w:val="0066668E"/>
    <w:rsid w:val="00666A93"/>
    <w:rsid w:val="00666DEE"/>
    <w:rsid w:val="006677CA"/>
    <w:rsid w:val="00672397"/>
    <w:rsid w:val="00677EBA"/>
    <w:rsid w:val="00685507"/>
    <w:rsid w:val="00687A0C"/>
    <w:rsid w:val="006904E3"/>
    <w:rsid w:val="006911E8"/>
    <w:rsid w:val="00696587"/>
    <w:rsid w:val="00697157"/>
    <w:rsid w:val="006A09D5"/>
    <w:rsid w:val="006A1A0C"/>
    <w:rsid w:val="006A4AD9"/>
    <w:rsid w:val="006A65BE"/>
    <w:rsid w:val="006B16D9"/>
    <w:rsid w:val="006B191F"/>
    <w:rsid w:val="006B4334"/>
    <w:rsid w:val="006B6D5E"/>
    <w:rsid w:val="006B737E"/>
    <w:rsid w:val="006C2AF7"/>
    <w:rsid w:val="006C3047"/>
    <w:rsid w:val="006C30ED"/>
    <w:rsid w:val="006C367C"/>
    <w:rsid w:val="006C5427"/>
    <w:rsid w:val="006C6495"/>
    <w:rsid w:val="006C6B7C"/>
    <w:rsid w:val="006D0577"/>
    <w:rsid w:val="006E241A"/>
    <w:rsid w:val="006E338C"/>
    <w:rsid w:val="006E362A"/>
    <w:rsid w:val="006E5BFC"/>
    <w:rsid w:val="006E6256"/>
    <w:rsid w:val="006E631A"/>
    <w:rsid w:val="006F4453"/>
    <w:rsid w:val="006F6C5A"/>
    <w:rsid w:val="00707F05"/>
    <w:rsid w:val="007148E5"/>
    <w:rsid w:val="00721D5D"/>
    <w:rsid w:val="0072330B"/>
    <w:rsid w:val="00725D03"/>
    <w:rsid w:val="00726EB0"/>
    <w:rsid w:val="00731459"/>
    <w:rsid w:val="007321AD"/>
    <w:rsid w:val="00737ACE"/>
    <w:rsid w:val="007407BD"/>
    <w:rsid w:val="00741831"/>
    <w:rsid w:val="007430B0"/>
    <w:rsid w:val="00745308"/>
    <w:rsid w:val="00745CAD"/>
    <w:rsid w:val="00750D95"/>
    <w:rsid w:val="007520C9"/>
    <w:rsid w:val="0077090A"/>
    <w:rsid w:val="00773C85"/>
    <w:rsid w:val="00777BF1"/>
    <w:rsid w:val="00782E06"/>
    <w:rsid w:val="007861DE"/>
    <w:rsid w:val="0079205F"/>
    <w:rsid w:val="00792F22"/>
    <w:rsid w:val="00795FE1"/>
    <w:rsid w:val="007B12A7"/>
    <w:rsid w:val="007B47B8"/>
    <w:rsid w:val="007B7095"/>
    <w:rsid w:val="007D79FD"/>
    <w:rsid w:val="007E7478"/>
    <w:rsid w:val="007F2A57"/>
    <w:rsid w:val="007F2D4E"/>
    <w:rsid w:val="007F546A"/>
    <w:rsid w:val="0080003C"/>
    <w:rsid w:val="00801A4A"/>
    <w:rsid w:val="008108E9"/>
    <w:rsid w:val="0081173E"/>
    <w:rsid w:val="00814E58"/>
    <w:rsid w:val="00825BB1"/>
    <w:rsid w:val="00825DCA"/>
    <w:rsid w:val="00826BE8"/>
    <w:rsid w:val="008311EB"/>
    <w:rsid w:val="008354F3"/>
    <w:rsid w:val="00842AAA"/>
    <w:rsid w:val="00842E1A"/>
    <w:rsid w:val="008446A6"/>
    <w:rsid w:val="00846D56"/>
    <w:rsid w:val="0085440B"/>
    <w:rsid w:val="008549F1"/>
    <w:rsid w:val="00856051"/>
    <w:rsid w:val="00865EC3"/>
    <w:rsid w:val="00866D3E"/>
    <w:rsid w:val="00870B1A"/>
    <w:rsid w:val="00872066"/>
    <w:rsid w:val="0087581B"/>
    <w:rsid w:val="00875908"/>
    <w:rsid w:val="008829AF"/>
    <w:rsid w:val="00882BAB"/>
    <w:rsid w:val="0089353B"/>
    <w:rsid w:val="00895361"/>
    <w:rsid w:val="008954C3"/>
    <w:rsid w:val="00895944"/>
    <w:rsid w:val="00896D4F"/>
    <w:rsid w:val="00897449"/>
    <w:rsid w:val="008A02AC"/>
    <w:rsid w:val="008A08CC"/>
    <w:rsid w:val="008A2D6C"/>
    <w:rsid w:val="008B050F"/>
    <w:rsid w:val="008B14E5"/>
    <w:rsid w:val="008B3C5A"/>
    <w:rsid w:val="008C04AD"/>
    <w:rsid w:val="008C12A2"/>
    <w:rsid w:val="008C6C5C"/>
    <w:rsid w:val="008D753E"/>
    <w:rsid w:val="008E0A19"/>
    <w:rsid w:val="008E0EC8"/>
    <w:rsid w:val="008E243B"/>
    <w:rsid w:val="008E3853"/>
    <w:rsid w:val="008E6423"/>
    <w:rsid w:val="008F31D0"/>
    <w:rsid w:val="008F3F52"/>
    <w:rsid w:val="008F49CC"/>
    <w:rsid w:val="009008C9"/>
    <w:rsid w:val="00901C1A"/>
    <w:rsid w:val="00903333"/>
    <w:rsid w:val="00910F3C"/>
    <w:rsid w:val="00921B10"/>
    <w:rsid w:val="009264E5"/>
    <w:rsid w:val="009318AB"/>
    <w:rsid w:val="009347B3"/>
    <w:rsid w:val="009451B9"/>
    <w:rsid w:val="0094659F"/>
    <w:rsid w:val="0094671D"/>
    <w:rsid w:val="00950036"/>
    <w:rsid w:val="00951567"/>
    <w:rsid w:val="00954D8A"/>
    <w:rsid w:val="00957AEF"/>
    <w:rsid w:val="00970240"/>
    <w:rsid w:val="0097537B"/>
    <w:rsid w:val="00977BA7"/>
    <w:rsid w:val="00977CEF"/>
    <w:rsid w:val="00995459"/>
    <w:rsid w:val="0099599B"/>
    <w:rsid w:val="009960EA"/>
    <w:rsid w:val="009A0966"/>
    <w:rsid w:val="009A09B1"/>
    <w:rsid w:val="009A3AB2"/>
    <w:rsid w:val="009A6832"/>
    <w:rsid w:val="009A7087"/>
    <w:rsid w:val="009B2BCE"/>
    <w:rsid w:val="009B3060"/>
    <w:rsid w:val="009B4136"/>
    <w:rsid w:val="009C094C"/>
    <w:rsid w:val="009C518B"/>
    <w:rsid w:val="009C5E4A"/>
    <w:rsid w:val="009D2AE9"/>
    <w:rsid w:val="009D2E73"/>
    <w:rsid w:val="009D39B3"/>
    <w:rsid w:val="009D5C47"/>
    <w:rsid w:val="009E15E0"/>
    <w:rsid w:val="009E1CC9"/>
    <w:rsid w:val="009E3D33"/>
    <w:rsid w:val="009F0801"/>
    <w:rsid w:val="009F55C1"/>
    <w:rsid w:val="009F5C96"/>
    <w:rsid w:val="00A01A03"/>
    <w:rsid w:val="00A029E1"/>
    <w:rsid w:val="00A04020"/>
    <w:rsid w:val="00A162C7"/>
    <w:rsid w:val="00A16A2E"/>
    <w:rsid w:val="00A23A7D"/>
    <w:rsid w:val="00A24517"/>
    <w:rsid w:val="00A26DA9"/>
    <w:rsid w:val="00A27A5A"/>
    <w:rsid w:val="00A30B32"/>
    <w:rsid w:val="00A32989"/>
    <w:rsid w:val="00A32AE8"/>
    <w:rsid w:val="00A34F69"/>
    <w:rsid w:val="00A36CF4"/>
    <w:rsid w:val="00A4297A"/>
    <w:rsid w:val="00A44FFD"/>
    <w:rsid w:val="00A502CC"/>
    <w:rsid w:val="00A52823"/>
    <w:rsid w:val="00A5500E"/>
    <w:rsid w:val="00A647A8"/>
    <w:rsid w:val="00A64F2A"/>
    <w:rsid w:val="00A65FB1"/>
    <w:rsid w:val="00A66ACE"/>
    <w:rsid w:val="00A715C4"/>
    <w:rsid w:val="00A734AE"/>
    <w:rsid w:val="00A73BF9"/>
    <w:rsid w:val="00A74E8B"/>
    <w:rsid w:val="00A80892"/>
    <w:rsid w:val="00A82B3A"/>
    <w:rsid w:val="00A84067"/>
    <w:rsid w:val="00A86E52"/>
    <w:rsid w:val="00A91D5C"/>
    <w:rsid w:val="00A9433D"/>
    <w:rsid w:val="00AA2638"/>
    <w:rsid w:val="00AA2ACC"/>
    <w:rsid w:val="00AA4AC4"/>
    <w:rsid w:val="00AA5C27"/>
    <w:rsid w:val="00AC0799"/>
    <w:rsid w:val="00AC22F5"/>
    <w:rsid w:val="00AC25B1"/>
    <w:rsid w:val="00AC2ABE"/>
    <w:rsid w:val="00AC2D7C"/>
    <w:rsid w:val="00AC2E73"/>
    <w:rsid w:val="00AC5DDE"/>
    <w:rsid w:val="00AD2836"/>
    <w:rsid w:val="00AD2E26"/>
    <w:rsid w:val="00AE0B2F"/>
    <w:rsid w:val="00AE254A"/>
    <w:rsid w:val="00AE3C7B"/>
    <w:rsid w:val="00AE5F48"/>
    <w:rsid w:val="00AF3561"/>
    <w:rsid w:val="00AF3922"/>
    <w:rsid w:val="00AF7A8C"/>
    <w:rsid w:val="00B044F7"/>
    <w:rsid w:val="00B04C4D"/>
    <w:rsid w:val="00B07C82"/>
    <w:rsid w:val="00B10DBA"/>
    <w:rsid w:val="00B114DA"/>
    <w:rsid w:val="00B21B07"/>
    <w:rsid w:val="00B21DB9"/>
    <w:rsid w:val="00B22738"/>
    <w:rsid w:val="00B2310D"/>
    <w:rsid w:val="00B240B3"/>
    <w:rsid w:val="00B24A4C"/>
    <w:rsid w:val="00B31F53"/>
    <w:rsid w:val="00B34A76"/>
    <w:rsid w:val="00B37C1F"/>
    <w:rsid w:val="00B433C0"/>
    <w:rsid w:val="00B47934"/>
    <w:rsid w:val="00B47DC7"/>
    <w:rsid w:val="00B50BAE"/>
    <w:rsid w:val="00B5289B"/>
    <w:rsid w:val="00B53777"/>
    <w:rsid w:val="00B54BCD"/>
    <w:rsid w:val="00B6240D"/>
    <w:rsid w:val="00B647C9"/>
    <w:rsid w:val="00B66C85"/>
    <w:rsid w:val="00B708E1"/>
    <w:rsid w:val="00B7129B"/>
    <w:rsid w:val="00B76706"/>
    <w:rsid w:val="00B77C44"/>
    <w:rsid w:val="00B80385"/>
    <w:rsid w:val="00B80E3C"/>
    <w:rsid w:val="00B82B3E"/>
    <w:rsid w:val="00B84147"/>
    <w:rsid w:val="00B97A39"/>
    <w:rsid w:val="00BA07A4"/>
    <w:rsid w:val="00BA5642"/>
    <w:rsid w:val="00BB7180"/>
    <w:rsid w:val="00BC14FE"/>
    <w:rsid w:val="00BE0126"/>
    <w:rsid w:val="00BE1DCE"/>
    <w:rsid w:val="00BE334E"/>
    <w:rsid w:val="00BE5F2A"/>
    <w:rsid w:val="00BE7B34"/>
    <w:rsid w:val="00BF0D4C"/>
    <w:rsid w:val="00BF12D0"/>
    <w:rsid w:val="00C1369A"/>
    <w:rsid w:val="00C152F3"/>
    <w:rsid w:val="00C173EE"/>
    <w:rsid w:val="00C35E64"/>
    <w:rsid w:val="00C43310"/>
    <w:rsid w:val="00C441DE"/>
    <w:rsid w:val="00C45525"/>
    <w:rsid w:val="00C473D0"/>
    <w:rsid w:val="00C50692"/>
    <w:rsid w:val="00C60743"/>
    <w:rsid w:val="00C61261"/>
    <w:rsid w:val="00C6186F"/>
    <w:rsid w:val="00C636D6"/>
    <w:rsid w:val="00C726FD"/>
    <w:rsid w:val="00C72B08"/>
    <w:rsid w:val="00C76896"/>
    <w:rsid w:val="00C76CE8"/>
    <w:rsid w:val="00C81987"/>
    <w:rsid w:val="00C81DC8"/>
    <w:rsid w:val="00C91527"/>
    <w:rsid w:val="00C941A8"/>
    <w:rsid w:val="00C96888"/>
    <w:rsid w:val="00C97362"/>
    <w:rsid w:val="00CA1B7D"/>
    <w:rsid w:val="00CA40CF"/>
    <w:rsid w:val="00CA4FB8"/>
    <w:rsid w:val="00CA7FE8"/>
    <w:rsid w:val="00CB5753"/>
    <w:rsid w:val="00CB5E4C"/>
    <w:rsid w:val="00CC34BA"/>
    <w:rsid w:val="00CC4206"/>
    <w:rsid w:val="00CC4683"/>
    <w:rsid w:val="00CC4858"/>
    <w:rsid w:val="00CD0E1B"/>
    <w:rsid w:val="00CD1617"/>
    <w:rsid w:val="00CD5131"/>
    <w:rsid w:val="00CE2586"/>
    <w:rsid w:val="00CE3236"/>
    <w:rsid w:val="00CE415F"/>
    <w:rsid w:val="00CE6973"/>
    <w:rsid w:val="00CF01D9"/>
    <w:rsid w:val="00CF144C"/>
    <w:rsid w:val="00CF20AF"/>
    <w:rsid w:val="00CF2865"/>
    <w:rsid w:val="00CF7FFE"/>
    <w:rsid w:val="00D02FF9"/>
    <w:rsid w:val="00D0449E"/>
    <w:rsid w:val="00D04C10"/>
    <w:rsid w:val="00D1003D"/>
    <w:rsid w:val="00D129AC"/>
    <w:rsid w:val="00D13382"/>
    <w:rsid w:val="00D21053"/>
    <w:rsid w:val="00D23AE7"/>
    <w:rsid w:val="00D26A4D"/>
    <w:rsid w:val="00D32E64"/>
    <w:rsid w:val="00D35CAA"/>
    <w:rsid w:val="00D412B5"/>
    <w:rsid w:val="00D44AC3"/>
    <w:rsid w:val="00D47311"/>
    <w:rsid w:val="00D47F29"/>
    <w:rsid w:val="00D53611"/>
    <w:rsid w:val="00D5380D"/>
    <w:rsid w:val="00D602A0"/>
    <w:rsid w:val="00D60EC0"/>
    <w:rsid w:val="00D70A61"/>
    <w:rsid w:val="00D71414"/>
    <w:rsid w:val="00D71D82"/>
    <w:rsid w:val="00D73252"/>
    <w:rsid w:val="00D74195"/>
    <w:rsid w:val="00D76CCF"/>
    <w:rsid w:val="00D76E6C"/>
    <w:rsid w:val="00D76F16"/>
    <w:rsid w:val="00D83320"/>
    <w:rsid w:val="00D866B4"/>
    <w:rsid w:val="00D878A4"/>
    <w:rsid w:val="00D9467B"/>
    <w:rsid w:val="00DA0753"/>
    <w:rsid w:val="00DA1607"/>
    <w:rsid w:val="00DA2ED4"/>
    <w:rsid w:val="00DB20EC"/>
    <w:rsid w:val="00DB2632"/>
    <w:rsid w:val="00DB55C5"/>
    <w:rsid w:val="00DC0B0E"/>
    <w:rsid w:val="00DC22EB"/>
    <w:rsid w:val="00DC248B"/>
    <w:rsid w:val="00DC3AF5"/>
    <w:rsid w:val="00DC3C60"/>
    <w:rsid w:val="00DC3EB9"/>
    <w:rsid w:val="00DC430C"/>
    <w:rsid w:val="00DD29BF"/>
    <w:rsid w:val="00DD4A06"/>
    <w:rsid w:val="00DE1D92"/>
    <w:rsid w:val="00DE3308"/>
    <w:rsid w:val="00DE4EFC"/>
    <w:rsid w:val="00DE50A5"/>
    <w:rsid w:val="00DE5CFC"/>
    <w:rsid w:val="00DF4573"/>
    <w:rsid w:val="00DF7FBB"/>
    <w:rsid w:val="00E0428B"/>
    <w:rsid w:val="00E113FE"/>
    <w:rsid w:val="00E155C3"/>
    <w:rsid w:val="00E22F3F"/>
    <w:rsid w:val="00E247EF"/>
    <w:rsid w:val="00E31942"/>
    <w:rsid w:val="00E35759"/>
    <w:rsid w:val="00E40DA0"/>
    <w:rsid w:val="00E47883"/>
    <w:rsid w:val="00E5005C"/>
    <w:rsid w:val="00E52955"/>
    <w:rsid w:val="00E530B2"/>
    <w:rsid w:val="00E54063"/>
    <w:rsid w:val="00E57080"/>
    <w:rsid w:val="00E62D2F"/>
    <w:rsid w:val="00E65030"/>
    <w:rsid w:val="00E6537E"/>
    <w:rsid w:val="00E6634A"/>
    <w:rsid w:val="00E71B57"/>
    <w:rsid w:val="00E72AC9"/>
    <w:rsid w:val="00E72D27"/>
    <w:rsid w:val="00E76106"/>
    <w:rsid w:val="00E76FB9"/>
    <w:rsid w:val="00E77A87"/>
    <w:rsid w:val="00E809D8"/>
    <w:rsid w:val="00E87165"/>
    <w:rsid w:val="00E96096"/>
    <w:rsid w:val="00E97EC5"/>
    <w:rsid w:val="00E97F35"/>
    <w:rsid w:val="00EA1FAF"/>
    <w:rsid w:val="00EA6247"/>
    <w:rsid w:val="00EB742E"/>
    <w:rsid w:val="00EC0E70"/>
    <w:rsid w:val="00EC2F68"/>
    <w:rsid w:val="00EC7D79"/>
    <w:rsid w:val="00ED0D57"/>
    <w:rsid w:val="00ED3BA0"/>
    <w:rsid w:val="00ED4254"/>
    <w:rsid w:val="00ED4933"/>
    <w:rsid w:val="00ED56DA"/>
    <w:rsid w:val="00ED7D58"/>
    <w:rsid w:val="00EE075A"/>
    <w:rsid w:val="00EE143B"/>
    <w:rsid w:val="00EE389D"/>
    <w:rsid w:val="00EE4BC1"/>
    <w:rsid w:val="00EF659F"/>
    <w:rsid w:val="00F016AC"/>
    <w:rsid w:val="00F04BDE"/>
    <w:rsid w:val="00F1112D"/>
    <w:rsid w:val="00F1180E"/>
    <w:rsid w:val="00F13CD8"/>
    <w:rsid w:val="00F14B56"/>
    <w:rsid w:val="00F1526F"/>
    <w:rsid w:val="00F15D97"/>
    <w:rsid w:val="00F17608"/>
    <w:rsid w:val="00F20131"/>
    <w:rsid w:val="00F20962"/>
    <w:rsid w:val="00F20E25"/>
    <w:rsid w:val="00F35030"/>
    <w:rsid w:val="00F353E4"/>
    <w:rsid w:val="00F402BE"/>
    <w:rsid w:val="00F402DA"/>
    <w:rsid w:val="00F42605"/>
    <w:rsid w:val="00F4544E"/>
    <w:rsid w:val="00F46599"/>
    <w:rsid w:val="00F47E5D"/>
    <w:rsid w:val="00F5233B"/>
    <w:rsid w:val="00F53B4C"/>
    <w:rsid w:val="00F632A8"/>
    <w:rsid w:val="00F66FDC"/>
    <w:rsid w:val="00F720AE"/>
    <w:rsid w:val="00F724D4"/>
    <w:rsid w:val="00F725D4"/>
    <w:rsid w:val="00F75D14"/>
    <w:rsid w:val="00F77F34"/>
    <w:rsid w:val="00F81490"/>
    <w:rsid w:val="00F828AF"/>
    <w:rsid w:val="00F839DC"/>
    <w:rsid w:val="00F85EF7"/>
    <w:rsid w:val="00F8785D"/>
    <w:rsid w:val="00F904A2"/>
    <w:rsid w:val="00F9179F"/>
    <w:rsid w:val="00F92AC7"/>
    <w:rsid w:val="00F96F4B"/>
    <w:rsid w:val="00F97854"/>
    <w:rsid w:val="00FA3F30"/>
    <w:rsid w:val="00FB1D0D"/>
    <w:rsid w:val="00FC1451"/>
    <w:rsid w:val="00FC227C"/>
    <w:rsid w:val="00FC53F0"/>
    <w:rsid w:val="00FC5710"/>
    <w:rsid w:val="00FC7CC5"/>
    <w:rsid w:val="00FD5148"/>
    <w:rsid w:val="00FE2490"/>
    <w:rsid w:val="00FE3629"/>
    <w:rsid w:val="00FE39A0"/>
    <w:rsid w:val="00FF0F66"/>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2B67E8"/>
  <w15:chartTrackingRefBased/>
  <w15:docId w15:val="{451E3B70-22B7-4A22-96DD-CDEBF049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rPr>
      <w:sz w:val="20"/>
    </w:rPr>
  </w:style>
  <w:style w:type="paragraph" w:styleId="a8">
    <w:name w:val="header"/>
    <w:basedOn w:val="a"/>
    <w:pPr>
      <w:tabs>
        <w:tab w:val="center" w:pos="4153"/>
        <w:tab w:val="right" w:pos="8306"/>
      </w:tabs>
    </w:pPr>
    <w:rPr>
      <w:rFonts w:ascii="Times New Roman" w:eastAsia="新細明體"/>
      <w:sz w:val="20"/>
    </w:rPr>
  </w:style>
  <w:style w:type="paragraph" w:styleId="30">
    <w:name w:val="Body Text Indent 3"/>
    <w:basedOn w:val="a"/>
    <w:pPr>
      <w:autoSpaceDE/>
      <w:autoSpaceDN/>
      <w:ind w:left="1200" w:hanging="180"/>
    </w:pPr>
    <w:rPr>
      <w:rFonts w:ascii="標楷體" w:eastAsia="標楷體"/>
    </w:rPr>
  </w:style>
  <w:style w:type="paragraph" w:styleId="a9">
    <w:name w:val="Body Text Indent"/>
    <w:basedOn w:val="a"/>
    <w:pPr>
      <w:ind w:left="567"/>
    </w:pPr>
    <w:rPr>
      <w:rFonts w:ascii="標楷體" w:eastAsia="標楷體"/>
      <w:sz w:val="28"/>
    </w:rPr>
  </w:style>
  <w:style w:type="paragraph" w:styleId="20">
    <w:name w:val="Body Text Indent 2"/>
    <w:basedOn w:val="a"/>
    <w:pPr>
      <w:ind w:left="540"/>
    </w:pPr>
    <w:rPr>
      <w:rFonts w:ascii="標楷體" w:eastAsia="標楷體"/>
      <w:sz w:val="28"/>
    </w:rPr>
  </w:style>
  <w:style w:type="paragraph" w:styleId="aa">
    <w:name w:val="Body Text"/>
    <w:basedOn w:val="a"/>
    <w:pPr>
      <w:autoSpaceDE/>
      <w:autoSpaceDN/>
      <w:adjustRightInd/>
      <w:snapToGrid w:val="0"/>
      <w:spacing w:line="240" w:lineRule="atLeast"/>
      <w:textAlignment w:val="auto"/>
    </w:pPr>
    <w:rPr>
      <w:rFonts w:ascii="標楷體" w:eastAsia="標楷體"/>
      <w:sz w:val="28"/>
    </w:rPr>
  </w:style>
  <w:style w:type="paragraph" w:styleId="ab">
    <w:name w:val="Plain Text"/>
    <w:basedOn w:val="a"/>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xl48">
    <w:name w:val="xl48"/>
    <w:basedOn w:val="a"/>
    <w:pPr>
      <w:widowControl/>
      <w:pBdr>
        <w:bottom w:val="single" w:sz="4" w:space="0" w:color="auto"/>
      </w:pBdr>
      <w:autoSpaceDE/>
      <w:autoSpaceDN/>
      <w:adjustRightInd/>
      <w:spacing w:before="100" w:beforeAutospacing="1" w:after="100" w:afterAutospacing="1" w:line="240" w:lineRule="auto"/>
      <w:jc w:val="center"/>
      <w:textAlignment w:val="auto"/>
    </w:pPr>
    <w:rPr>
      <w:rFonts w:ascii="Book Antiqua" w:eastAsia="Arial Unicode MS" w:hAnsi="Book Antiqua"/>
      <w:sz w:val="28"/>
      <w:szCs w:val="28"/>
    </w:rPr>
  </w:style>
  <w:style w:type="paragraph" w:styleId="ac">
    <w:name w:val="caption"/>
    <w:basedOn w:val="a"/>
    <w:next w:val="a"/>
    <w:qFormat/>
    <w:pPr>
      <w:spacing w:before="120" w:after="120"/>
    </w:pPr>
    <w:rPr>
      <w:sz w:val="20"/>
    </w:rPr>
  </w:style>
  <w:style w:type="paragraph" w:customStyle="1" w:styleId="100">
    <w:name w:val="100"/>
    <w:basedOn w:val="a"/>
    <w:rsid w:val="00D44AC3"/>
    <w:pPr>
      <w:numPr>
        <w:numId w:val="8"/>
      </w:numPr>
      <w:autoSpaceDE/>
      <w:autoSpaceDN/>
      <w:adjustRightInd/>
      <w:spacing w:line="420" w:lineRule="exact"/>
      <w:jc w:val="both"/>
      <w:textAlignment w:val="auto"/>
    </w:pPr>
    <w:rPr>
      <w:rFonts w:ascii="標楷體" w:eastAsia="標楷體"/>
      <w:kern w:val="2"/>
      <w:sz w:val="28"/>
    </w:rPr>
  </w:style>
  <w:style w:type="paragraph" w:customStyle="1" w:styleId="Char">
    <w:name w:val="字元 字元 Char"/>
    <w:basedOn w:val="a"/>
    <w:rsid w:val="00D44AC3"/>
    <w:pPr>
      <w:widowControl/>
      <w:autoSpaceDE/>
      <w:autoSpaceDN/>
      <w:adjustRightInd/>
      <w:spacing w:after="160" w:line="240" w:lineRule="exact"/>
      <w:textAlignment w:val="auto"/>
    </w:pPr>
    <w:rPr>
      <w:rFonts w:ascii="Arial" w:eastAsia="Times New Roman" w:hAnsi="Arial" w:cs="Arial"/>
      <w:sz w:val="20"/>
      <w:lang w:eastAsia="en-US"/>
    </w:rPr>
  </w:style>
  <w:style w:type="character" w:styleId="ad">
    <w:name w:val="Strong"/>
    <w:qFormat/>
    <w:rsid w:val="00D44AC3"/>
    <w:rPr>
      <w:b/>
      <w:bCs/>
    </w:rPr>
  </w:style>
  <w:style w:type="paragraph" w:styleId="ae">
    <w:name w:val="Salutation"/>
    <w:basedOn w:val="a"/>
    <w:next w:val="a"/>
    <w:rsid w:val="00D44AC3"/>
    <w:rPr>
      <w:rFonts w:ascii="標楷體" w:eastAsia="標楷體" w:hAnsi="標楷體"/>
      <w:sz w:val="28"/>
      <w:szCs w:val="28"/>
    </w:rPr>
  </w:style>
  <w:style w:type="paragraph" w:styleId="af">
    <w:name w:val="Closing"/>
    <w:basedOn w:val="a"/>
    <w:rsid w:val="00D44AC3"/>
    <w:pPr>
      <w:ind w:left="4320"/>
    </w:pPr>
    <w:rPr>
      <w:rFonts w:ascii="標楷體" w:eastAsia="標楷體" w:hAnsi="標楷體"/>
      <w:sz w:val="28"/>
      <w:szCs w:val="28"/>
    </w:rPr>
  </w:style>
  <w:style w:type="character" w:customStyle="1" w:styleId="af0">
    <w:name w:val="樣式 (中文) 標楷體 黑色"/>
    <w:rsid w:val="00BF12D0"/>
    <w:rPr>
      <w:rFonts w:eastAsia="標楷體"/>
      <w:color w:val="000000"/>
      <w:sz w:val="28"/>
    </w:rPr>
  </w:style>
  <w:style w:type="paragraph" w:customStyle="1" w:styleId="af1">
    <w:name w:val="正文段落"/>
    <w:basedOn w:val="a"/>
    <w:rsid w:val="00420E68"/>
    <w:pPr>
      <w:autoSpaceDE/>
      <w:autoSpaceDN/>
      <w:adjustRightInd/>
      <w:spacing w:line="300" w:lineRule="auto"/>
      <w:ind w:firstLine="510"/>
      <w:jc w:val="both"/>
      <w:textAlignment w:val="auto"/>
    </w:pPr>
    <w:rPr>
      <w:rFonts w:ascii="Times New Roman" w:eastAsia="SimSun"/>
      <w:kern w:val="2"/>
      <w:lang w:eastAsia="zh-CN"/>
    </w:rPr>
  </w:style>
  <w:style w:type="character" w:styleId="af2">
    <w:name w:val="Hyperlink"/>
    <w:basedOn w:val="a1"/>
    <w:rsid w:val="00BE7B34"/>
    <w:rPr>
      <w:color w:val="0563C1" w:themeColor="hyperlink"/>
      <w:u w:val="single"/>
    </w:rPr>
  </w:style>
  <w:style w:type="character" w:styleId="af3">
    <w:name w:val="Unresolved Mention"/>
    <w:basedOn w:val="a1"/>
    <w:uiPriority w:val="99"/>
    <w:semiHidden/>
    <w:unhideWhenUsed/>
    <w:rsid w:val="00BE7B34"/>
    <w:rPr>
      <w:color w:val="605E5C"/>
      <w:shd w:val="clear" w:color="auto" w:fill="E1DFDD"/>
    </w:rPr>
  </w:style>
  <w:style w:type="paragraph" w:styleId="31">
    <w:name w:val="Body Text 3"/>
    <w:basedOn w:val="a"/>
    <w:link w:val="32"/>
    <w:rsid w:val="001667EA"/>
    <w:pPr>
      <w:spacing w:after="120"/>
    </w:pPr>
    <w:rPr>
      <w:sz w:val="16"/>
      <w:szCs w:val="16"/>
    </w:rPr>
  </w:style>
  <w:style w:type="character" w:customStyle="1" w:styleId="32">
    <w:name w:val="本文 3 字元"/>
    <w:basedOn w:val="a1"/>
    <w:link w:val="31"/>
    <w:rsid w:val="001667EA"/>
    <w:rPr>
      <w:rFonts w:ascii="細明體" w:eastAsia="細明體"/>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35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eaic.gov.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1BF91-FC17-423F-932B-45CC4BF49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11</Pages>
  <Words>6420</Words>
  <Characters>25</Characters>
  <Application>Microsoft Office Word</Application>
  <DocSecurity>0</DocSecurity>
  <Lines>1</Lines>
  <Paragraphs>12</Paragraphs>
  <ScaleCrop>false</ScaleCrop>
  <Company>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57</cp:revision>
  <cp:lastPrinted>2019-04-25T09:29:00Z</cp:lastPrinted>
  <dcterms:created xsi:type="dcterms:W3CDTF">2024-06-12T10:10:00Z</dcterms:created>
  <dcterms:modified xsi:type="dcterms:W3CDTF">2025-06-11T09:19:00Z</dcterms:modified>
</cp:coreProperties>
</file>