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18339" w14:textId="77777777" w:rsidR="00B105CC" w:rsidRPr="005B38C3" w:rsidRDefault="00B105CC" w:rsidP="00E675EB">
      <w:pPr>
        <w:snapToGrid w:val="0"/>
        <w:spacing w:beforeLines="200" w:before="720" w:line="240" w:lineRule="auto"/>
        <w:jc w:val="center"/>
        <w:rPr>
          <w:rFonts w:ascii="標楷體" w:hAnsi="標楷體"/>
          <w:color w:val="000000" w:themeColor="text1"/>
          <w:sz w:val="48"/>
          <w:szCs w:val="48"/>
        </w:rPr>
      </w:pPr>
      <w:r w:rsidRPr="005B38C3">
        <w:rPr>
          <w:rFonts w:ascii="標楷體" w:hAnsi="標楷體"/>
          <w:color w:val="000000" w:themeColor="text1"/>
          <w:sz w:val="48"/>
          <w:szCs w:val="48"/>
        </w:rPr>
        <w:t>財團法人保險事業發展中心</w:t>
      </w:r>
    </w:p>
    <w:p w14:paraId="2A1B40BF" w14:textId="0286190D" w:rsidR="0080680A" w:rsidRPr="005B38C3" w:rsidRDefault="00556979" w:rsidP="00C26EEF">
      <w:pPr>
        <w:snapToGrid w:val="0"/>
        <w:spacing w:beforeLines="1000" w:before="3600" w:after="480" w:line="240" w:lineRule="auto"/>
        <w:jc w:val="center"/>
        <w:rPr>
          <w:rStyle w:val="a3"/>
          <w:rFonts w:ascii="標楷體" w:hAnsi="標楷體"/>
          <w:color w:val="000000" w:themeColor="text1"/>
          <w:sz w:val="48"/>
          <w:szCs w:val="48"/>
        </w:rPr>
      </w:pPr>
      <w:r w:rsidRPr="00556979">
        <w:rPr>
          <w:rFonts w:ascii="標楷體" w:hAnsi="標楷體" w:hint="eastAsia"/>
          <w:color w:val="000000"/>
          <w:sz w:val="48"/>
          <w:szCs w:val="48"/>
        </w:rPr>
        <w:t>全球</w:t>
      </w:r>
      <w:proofErr w:type="gramStart"/>
      <w:r w:rsidRPr="00556979">
        <w:rPr>
          <w:rFonts w:ascii="標楷體" w:hAnsi="標楷體" w:hint="eastAsia"/>
          <w:color w:val="000000"/>
          <w:sz w:val="48"/>
          <w:szCs w:val="48"/>
        </w:rPr>
        <w:t>資訊網</w:t>
      </w:r>
      <w:r w:rsidRPr="00556979">
        <w:rPr>
          <w:rFonts w:ascii="標楷體" w:hAnsi="標楷體" w:hint="eastAsia"/>
          <w:sz w:val="48"/>
          <w:szCs w:val="48"/>
        </w:rPr>
        <w:t>資安防護</w:t>
      </w:r>
      <w:proofErr w:type="gramEnd"/>
      <w:r w:rsidRPr="00556979">
        <w:rPr>
          <w:rFonts w:ascii="標楷體" w:hAnsi="標楷體" w:hint="eastAsia"/>
          <w:sz w:val="48"/>
          <w:szCs w:val="48"/>
        </w:rPr>
        <w:t>升級暨</w:t>
      </w:r>
      <w:r w:rsidRPr="00556979">
        <w:rPr>
          <w:rFonts w:ascii="標楷體" w:hAnsi="標楷體" w:hint="eastAsia"/>
          <w:color w:val="000000"/>
          <w:sz w:val="48"/>
          <w:szCs w:val="48"/>
        </w:rPr>
        <w:t>功能增修</w:t>
      </w:r>
      <w:r w:rsidRPr="00556979">
        <w:rPr>
          <w:rFonts w:ascii="標楷體" w:hAnsi="標楷體" w:hint="eastAsia"/>
          <w:sz w:val="48"/>
          <w:szCs w:val="48"/>
        </w:rPr>
        <w:t>案</w:t>
      </w:r>
    </w:p>
    <w:p w14:paraId="728FA225" w14:textId="35C9BFF4" w:rsidR="00B105CC" w:rsidRPr="005B38C3" w:rsidRDefault="009C2BB8" w:rsidP="00C92181">
      <w:pPr>
        <w:snapToGrid w:val="0"/>
        <w:spacing w:line="240" w:lineRule="auto"/>
        <w:jc w:val="center"/>
        <w:rPr>
          <w:rFonts w:ascii="標楷體" w:hAnsi="標楷體"/>
          <w:color w:val="000000" w:themeColor="text1"/>
          <w:sz w:val="48"/>
          <w:szCs w:val="48"/>
        </w:rPr>
      </w:pPr>
      <w:r>
        <w:rPr>
          <w:rFonts w:ascii="標楷體" w:hAnsi="標楷體" w:hint="eastAsia"/>
          <w:color w:val="000000" w:themeColor="text1"/>
          <w:sz w:val="48"/>
          <w:szCs w:val="48"/>
        </w:rPr>
        <w:t>需求說明</w:t>
      </w:r>
      <w:r w:rsidR="00C92181" w:rsidRPr="005B38C3">
        <w:rPr>
          <w:rFonts w:ascii="標楷體" w:hAnsi="標楷體" w:hint="eastAsia"/>
          <w:color w:val="000000" w:themeColor="text1"/>
          <w:sz w:val="48"/>
          <w:szCs w:val="48"/>
        </w:rPr>
        <w:t>書</w:t>
      </w:r>
    </w:p>
    <w:p w14:paraId="004C63BB" w14:textId="0D4E690B" w:rsidR="00591E99" w:rsidRPr="005B38C3" w:rsidRDefault="00B105CC" w:rsidP="00250426">
      <w:pPr>
        <w:snapToGrid w:val="0"/>
        <w:spacing w:beforeLines="1500" w:before="5400" w:line="240" w:lineRule="auto"/>
        <w:jc w:val="center"/>
        <w:rPr>
          <w:rFonts w:ascii="標楷體" w:hAnsi="標楷體" w:cs="Arial"/>
          <w:color w:val="000000" w:themeColor="text1"/>
          <w:sz w:val="48"/>
          <w:szCs w:val="48"/>
        </w:rPr>
        <w:sectPr w:rsidR="00591E99" w:rsidRPr="005B38C3" w:rsidSect="00494DE7">
          <w:footerReference w:type="default" r:id="rId8"/>
          <w:footerReference w:type="first" r:id="rId9"/>
          <w:type w:val="continuous"/>
          <w:pgSz w:w="11906" w:h="16838"/>
          <w:pgMar w:top="1440" w:right="1800" w:bottom="1440" w:left="1800" w:header="851" w:footer="992" w:gutter="0"/>
          <w:pgNumType w:start="1"/>
          <w:cols w:space="425"/>
          <w:docGrid w:type="lines" w:linePitch="360"/>
        </w:sectPr>
      </w:pPr>
      <w:r w:rsidRPr="005B38C3">
        <w:rPr>
          <w:rFonts w:ascii="標楷體" w:hAnsi="標楷體" w:cs="Arial" w:hint="eastAsia"/>
          <w:color w:val="000000" w:themeColor="text1"/>
          <w:sz w:val="48"/>
          <w:szCs w:val="48"/>
        </w:rPr>
        <w:t>中華民國</w:t>
      </w:r>
      <w:r w:rsidR="00F1532B" w:rsidRPr="005B38C3">
        <w:rPr>
          <w:rFonts w:ascii="標楷體" w:hAnsi="標楷體" w:cs="Arial" w:hint="eastAsia"/>
          <w:color w:val="000000" w:themeColor="text1"/>
          <w:sz w:val="48"/>
          <w:szCs w:val="48"/>
        </w:rPr>
        <w:t>1</w:t>
      </w:r>
      <w:r w:rsidR="00F1532B" w:rsidRPr="005B38C3">
        <w:rPr>
          <w:rFonts w:ascii="標楷體" w:hAnsi="標楷體" w:cs="Arial"/>
          <w:color w:val="000000" w:themeColor="text1"/>
          <w:sz w:val="48"/>
          <w:szCs w:val="48"/>
        </w:rPr>
        <w:t>1</w:t>
      </w:r>
      <w:r w:rsidR="006D0D58">
        <w:rPr>
          <w:rFonts w:ascii="標楷體" w:hAnsi="標楷體" w:cs="Arial" w:hint="eastAsia"/>
          <w:color w:val="000000" w:themeColor="text1"/>
          <w:sz w:val="48"/>
          <w:szCs w:val="48"/>
        </w:rPr>
        <w:t>4</w:t>
      </w:r>
      <w:r w:rsidR="005F20D7" w:rsidRPr="005B38C3">
        <w:rPr>
          <w:rFonts w:ascii="標楷體" w:hAnsi="標楷體" w:cs="Arial" w:hint="eastAsia"/>
          <w:color w:val="000000" w:themeColor="text1"/>
          <w:sz w:val="48"/>
          <w:szCs w:val="48"/>
        </w:rPr>
        <w:t>年</w:t>
      </w:r>
      <w:r w:rsidR="00045C6E" w:rsidRPr="00045C6E">
        <w:rPr>
          <w:rFonts w:ascii="標楷體" w:hAnsi="標楷體" w:cs="Arial" w:hint="eastAsia"/>
          <w:sz w:val="48"/>
          <w:szCs w:val="48"/>
        </w:rPr>
        <w:t>11</w:t>
      </w:r>
      <w:r w:rsidR="005F20D7" w:rsidRPr="005B38C3">
        <w:rPr>
          <w:rFonts w:ascii="標楷體" w:hAnsi="標楷體" w:cs="Arial" w:hint="eastAsia"/>
          <w:color w:val="000000" w:themeColor="text1"/>
          <w:sz w:val="48"/>
          <w:szCs w:val="48"/>
        </w:rPr>
        <w:t>月</w:t>
      </w:r>
    </w:p>
    <w:p w14:paraId="5B4BCECF" w14:textId="5C414F50" w:rsidR="00265F44" w:rsidRPr="005B38C3" w:rsidRDefault="00591E99" w:rsidP="00267139">
      <w:pPr>
        <w:pageBreakBefore/>
        <w:snapToGrid w:val="0"/>
        <w:spacing w:line="240" w:lineRule="auto"/>
        <w:ind w:firstLine="880"/>
        <w:jc w:val="center"/>
        <w:rPr>
          <w:rFonts w:ascii="標楷體" w:hAnsi="標楷體" w:cs="Arial"/>
          <w:color w:val="000000" w:themeColor="text1"/>
          <w:sz w:val="44"/>
          <w:szCs w:val="44"/>
        </w:rPr>
      </w:pPr>
      <w:r w:rsidRPr="005B38C3">
        <w:rPr>
          <w:rFonts w:ascii="標楷體" w:hAnsi="標楷體" w:cs="Arial" w:hint="eastAsia"/>
          <w:color w:val="000000" w:themeColor="text1"/>
          <w:sz w:val="44"/>
          <w:szCs w:val="44"/>
        </w:rPr>
        <w:lastRenderedPageBreak/>
        <w:t>目錄</w:t>
      </w:r>
    </w:p>
    <w:sdt>
      <w:sdtPr>
        <w:rPr>
          <w:rFonts w:ascii="標楷體" w:hAnsi="標楷體"/>
          <w:b w:val="0"/>
          <w:color w:val="000000" w:themeColor="text1"/>
          <w:sz w:val="44"/>
          <w:szCs w:val="44"/>
          <w:lang w:val="zh-TW"/>
        </w:rPr>
        <w:id w:val="-733005759"/>
        <w:docPartObj>
          <w:docPartGallery w:val="Table of Contents"/>
          <w:docPartUnique/>
        </w:docPartObj>
      </w:sdtPr>
      <w:sdtEndPr>
        <w:rPr>
          <w:color w:val="auto"/>
          <w:sz w:val="28"/>
          <w:szCs w:val="21"/>
        </w:rPr>
      </w:sdtEndPr>
      <w:sdtContent>
        <w:p w14:paraId="431D19CB" w14:textId="68E55020" w:rsidR="005B729A" w:rsidRDefault="00DA109D">
          <w:pPr>
            <w:pStyle w:val="12"/>
            <w:rPr>
              <w:rFonts w:eastAsiaTheme="minorEastAsia"/>
              <w:b w:val="0"/>
              <w:noProof/>
              <w:kern w:val="2"/>
              <w:sz w:val="24"/>
              <w:szCs w:val="24"/>
              <w14:ligatures w14:val="standardContextual"/>
            </w:rPr>
          </w:pPr>
          <w:r w:rsidRPr="005B38C3">
            <w:rPr>
              <w:rFonts w:ascii="標楷體" w:hAnsi="標楷體"/>
              <w:color w:val="000000" w:themeColor="text1"/>
              <w:sz w:val="24"/>
              <w:szCs w:val="24"/>
            </w:rPr>
            <w:fldChar w:fldCharType="begin"/>
          </w:r>
          <w:r w:rsidR="00292BA1" w:rsidRPr="005B38C3">
            <w:rPr>
              <w:rFonts w:ascii="標楷體" w:hAnsi="標楷體"/>
              <w:color w:val="000000" w:themeColor="text1"/>
              <w:sz w:val="24"/>
              <w:szCs w:val="24"/>
            </w:rPr>
            <w:instrText xml:space="preserve"> TOC \o "1-3" \h \z \u </w:instrText>
          </w:r>
          <w:r w:rsidRPr="005B38C3">
            <w:rPr>
              <w:rFonts w:ascii="標楷體" w:hAnsi="標楷體"/>
              <w:color w:val="000000" w:themeColor="text1"/>
              <w:sz w:val="24"/>
              <w:szCs w:val="24"/>
            </w:rPr>
            <w:fldChar w:fldCharType="separate"/>
          </w:r>
          <w:hyperlink w:anchor="_Toc210837997" w:history="1">
            <w:r w:rsidR="005B729A" w:rsidRPr="00B56335">
              <w:rPr>
                <w:rStyle w:val="a7"/>
                <w:rFonts w:hint="eastAsia"/>
                <w:noProof/>
              </w:rPr>
              <w:t>第一章</w:t>
            </w:r>
            <w:r w:rsidR="005B729A" w:rsidRPr="00B56335">
              <w:rPr>
                <w:rStyle w:val="a7"/>
                <w:rFonts w:hint="eastAsia"/>
                <w:noProof/>
              </w:rPr>
              <w:t xml:space="preserve"> </w:t>
            </w:r>
            <w:r w:rsidR="005B729A" w:rsidRPr="00B56335">
              <w:rPr>
                <w:rStyle w:val="a7"/>
                <w:rFonts w:hint="eastAsia"/>
                <w:noProof/>
              </w:rPr>
              <w:t>專案概述</w:t>
            </w:r>
            <w:r w:rsidR="005B729A">
              <w:rPr>
                <w:noProof/>
                <w:webHidden/>
              </w:rPr>
              <w:tab/>
            </w:r>
            <w:r w:rsidR="005B729A">
              <w:rPr>
                <w:noProof/>
                <w:webHidden/>
              </w:rPr>
              <w:fldChar w:fldCharType="begin"/>
            </w:r>
            <w:r w:rsidR="005B729A">
              <w:rPr>
                <w:noProof/>
                <w:webHidden/>
              </w:rPr>
              <w:instrText xml:space="preserve"> PAGEREF _Toc210837997 \h </w:instrText>
            </w:r>
            <w:r w:rsidR="005B729A">
              <w:rPr>
                <w:noProof/>
                <w:webHidden/>
              </w:rPr>
            </w:r>
            <w:r w:rsidR="005B729A">
              <w:rPr>
                <w:noProof/>
                <w:webHidden/>
              </w:rPr>
              <w:fldChar w:fldCharType="separate"/>
            </w:r>
            <w:r w:rsidR="005B729A">
              <w:rPr>
                <w:noProof/>
                <w:webHidden/>
              </w:rPr>
              <w:t>2</w:t>
            </w:r>
            <w:r w:rsidR="005B729A">
              <w:rPr>
                <w:noProof/>
                <w:webHidden/>
              </w:rPr>
              <w:fldChar w:fldCharType="end"/>
            </w:r>
          </w:hyperlink>
        </w:p>
        <w:p w14:paraId="4E736958" w14:textId="6CF544C8" w:rsidR="005B729A" w:rsidRDefault="005B729A">
          <w:pPr>
            <w:pStyle w:val="21"/>
            <w:tabs>
              <w:tab w:val="left" w:pos="1680"/>
            </w:tabs>
            <w:ind w:left="560"/>
            <w:rPr>
              <w:rFonts w:eastAsiaTheme="minorEastAsia"/>
              <w:noProof/>
              <w:kern w:val="2"/>
              <w:sz w:val="24"/>
              <w:szCs w:val="24"/>
              <w14:ligatures w14:val="standardContextual"/>
            </w:rPr>
          </w:pPr>
          <w:hyperlink w:anchor="_Toc210837998" w:history="1">
            <w:r w:rsidRPr="00B56335">
              <w:rPr>
                <w:rStyle w:val="a7"/>
                <w:rFonts w:ascii="標楷體" w:hAnsi="標楷體" w:hint="eastAsia"/>
                <w:noProof/>
              </w:rPr>
              <w:t>第一節</w:t>
            </w:r>
            <w:r>
              <w:rPr>
                <w:rFonts w:eastAsiaTheme="minorEastAsia"/>
                <w:noProof/>
                <w:kern w:val="2"/>
                <w:sz w:val="24"/>
                <w:szCs w:val="24"/>
                <w14:ligatures w14:val="standardContextual"/>
              </w:rPr>
              <w:tab/>
            </w:r>
            <w:r w:rsidRPr="00B56335">
              <w:rPr>
                <w:rStyle w:val="a7"/>
                <w:rFonts w:ascii="標楷體" w:hAnsi="標楷體" w:hint="eastAsia"/>
                <w:noProof/>
              </w:rPr>
              <w:t>專案名稱</w:t>
            </w:r>
            <w:r>
              <w:rPr>
                <w:noProof/>
                <w:webHidden/>
              </w:rPr>
              <w:tab/>
            </w:r>
            <w:r>
              <w:rPr>
                <w:noProof/>
                <w:webHidden/>
              </w:rPr>
              <w:fldChar w:fldCharType="begin"/>
            </w:r>
            <w:r>
              <w:rPr>
                <w:noProof/>
                <w:webHidden/>
              </w:rPr>
              <w:instrText xml:space="preserve"> PAGEREF _Toc210837998 \h </w:instrText>
            </w:r>
            <w:r>
              <w:rPr>
                <w:noProof/>
                <w:webHidden/>
              </w:rPr>
            </w:r>
            <w:r>
              <w:rPr>
                <w:noProof/>
                <w:webHidden/>
              </w:rPr>
              <w:fldChar w:fldCharType="separate"/>
            </w:r>
            <w:r>
              <w:rPr>
                <w:noProof/>
                <w:webHidden/>
              </w:rPr>
              <w:t>2</w:t>
            </w:r>
            <w:r>
              <w:rPr>
                <w:noProof/>
                <w:webHidden/>
              </w:rPr>
              <w:fldChar w:fldCharType="end"/>
            </w:r>
          </w:hyperlink>
        </w:p>
        <w:p w14:paraId="3C9D44B0" w14:textId="31FC5829" w:rsidR="005B729A" w:rsidRDefault="005B729A">
          <w:pPr>
            <w:pStyle w:val="21"/>
            <w:tabs>
              <w:tab w:val="left" w:pos="1680"/>
            </w:tabs>
            <w:ind w:left="560"/>
            <w:rPr>
              <w:rFonts w:eastAsiaTheme="minorEastAsia"/>
              <w:noProof/>
              <w:kern w:val="2"/>
              <w:sz w:val="24"/>
              <w:szCs w:val="24"/>
              <w14:ligatures w14:val="standardContextual"/>
            </w:rPr>
          </w:pPr>
          <w:hyperlink w:anchor="_Toc210837999" w:history="1">
            <w:r w:rsidRPr="00B56335">
              <w:rPr>
                <w:rStyle w:val="a7"/>
                <w:rFonts w:ascii="標楷體" w:hAnsi="標楷體" w:hint="eastAsia"/>
                <w:noProof/>
              </w:rPr>
              <w:t>第二節</w:t>
            </w:r>
            <w:r>
              <w:rPr>
                <w:rFonts w:eastAsiaTheme="minorEastAsia"/>
                <w:noProof/>
                <w:kern w:val="2"/>
                <w:sz w:val="24"/>
                <w:szCs w:val="24"/>
                <w14:ligatures w14:val="standardContextual"/>
              </w:rPr>
              <w:tab/>
            </w:r>
            <w:r w:rsidRPr="00B56335">
              <w:rPr>
                <w:rStyle w:val="a7"/>
                <w:rFonts w:ascii="標楷體" w:hAnsi="標楷體" w:hint="eastAsia"/>
                <w:noProof/>
              </w:rPr>
              <w:t>專案目的</w:t>
            </w:r>
            <w:r>
              <w:rPr>
                <w:noProof/>
                <w:webHidden/>
              </w:rPr>
              <w:tab/>
            </w:r>
            <w:r>
              <w:rPr>
                <w:noProof/>
                <w:webHidden/>
              </w:rPr>
              <w:fldChar w:fldCharType="begin"/>
            </w:r>
            <w:r>
              <w:rPr>
                <w:noProof/>
                <w:webHidden/>
              </w:rPr>
              <w:instrText xml:space="preserve"> PAGEREF _Toc210837999 \h </w:instrText>
            </w:r>
            <w:r>
              <w:rPr>
                <w:noProof/>
                <w:webHidden/>
              </w:rPr>
            </w:r>
            <w:r>
              <w:rPr>
                <w:noProof/>
                <w:webHidden/>
              </w:rPr>
              <w:fldChar w:fldCharType="separate"/>
            </w:r>
            <w:r>
              <w:rPr>
                <w:noProof/>
                <w:webHidden/>
              </w:rPr>
              <w:t>2</w:t>
            </w:r>
            <w:r>
              <w:rPr>
                <w:noProof/>
                <w:webHidden/>
              </w:rPr>
              <w:fldChar w:fldCharType="end"/>
            </w:r>
          </w:hyperlink>
        </w:p>
        <w:p w14:paraId="7860E71B" w14:textId="76CDFC9D" w:rsidR="005B729A" w:rsidRDefault="005B729A">
          <w:pPr>
            <w:pStyle w:val="21"/>
            <w:tabs>
              <w:tab w:val="left" w:pos="1680"/>
            </w:tabs>
            <w:ind w:left="560"/>
            <w:rPr>
              <w:rFonts w:eastAsiaTheme="minorEastAsia"/>
              <w:noProof/>
              <w:kern w:val="2"/>
              <w:sz w:val="24"/>
              <w:szCs w:val="24"/>
              <w14:ligatures w14:val="standardContextual"/>
            </w:rPr>
          </w:pPr>
          <w:hyperlink w:anchor="_Toc210838000" w:history="1">
            <w:r w:rsidRPr="00B56335">
              <w:rPr>
                <w:rStyle w:val="a7"/>
                <w:rFonts w:ascii="標楷體" w:hAnsi="標楷體" w:hint="eastAsia"/>
                <w:noProof/>
              </w:rPr>
              <w:t>第三節</w:t>
            </w:r>
            <w:r>
              <w:rPr>
                <w:rFonts w:eastAsiaTheme="minorEastAsia"/>
                <w:noProof/>
                <w:kern w:val="2"/>
                <w:sz w:val="24"/>
                <w:szCs w:val="24"/>
                <w14:ligatures w14:val="standardContextual"/>
              </w:rPr>
              <w:tab/>
            </w:r>
            <w:r w:rsidRPr="00B56335">
              <w:rPr>
                <w:rStyle w:val="a7"/>
                <w:rFonts w:ascii="標楷體" w:hAnsi="標楷體" w:hint="eastAsia"/>
                <w:noProof/>
              </w:rPr>
              <w:t>專案範圍</w:t>
            </w:r>
            <w:r>
              <w:rPr>
                <w:noProof/>
                <w:webHidden/>
              </w:rPr>
              <w:tab/>
            </w:r>
            <w:r>
              <w:rPr>
                <w:noProof/>
                <w:webHidden/>
              </w:rPr>
              <w:fldChar w:fldCharType="begin"/>
            </w:r>
            <w:r>
              <w:rPr>
                <w:noProof/>
                <w:webHidden/>
              </w:rPr>
              <w:instrText xml:space="preserve"> PAGEREF _Toc210838000 \h </w:instrText>
            </w:r>
            <w:r>
              <w:rPr>
                <w:noProof/>
                <w:webHidden/>
              </w:rPr>
            </w:r>
            <w:r>
              <w:rPr>
                <w:noProof/>
                <w:webHidden/>
              </w:rPr>
              <w:fldChar w:fldCharType="separate"/>
            </w:r>
            <w:r>
              <w:rPr>
                <w:noProof/>
                <w:webHidden/>
              </w:rPr>
              <w:t>2</w:t>
            </w:r>
            <w:r>
              <w:rPr>
                <w:noProof/>
                <w:webHidden/>
              </w:rPr>
              <w:fldChar w:fldCharType="end"/>
            </w:r>
          </w:hyperlink>
        </w:p>
        <w:p w14:paraId="388EE87A" w14:textId="3F715C42" w:rsidR="005B729A" w:rsidRDefault="005B729A">
          <w:pPr>
            <w:pStyle w:val="21"/>
            <w:tabs>
              <w:tab w:val="left" w:pos="1680"/>
            </w:tabs>
            <w:ind w:left="560"/>
            <w:rPr>
              <w:rFonts w:eastAsiaTheme="minorEastAsia"/>
              <w:noProof/>
              <w:kern w:val="2"/>
              <w:sz w:val="24"/>
              <w:szCs w:val="24"/>
              <w14:ligatures w14:val="standardContextual"/>
            </w:rPr>
          </w:pPr>
          <w:hyperlink w:anchor="_Toc210838001" w:history="1">
            <w:r w:rsidRPr="00B56335">
              <w:rPr>
                <w:rStyle w:val="a7"/>
                <w:rFonts w:ascii="標楷體" w:hAnsi="標楷體" w:hint="eastAsia"/>
                <w:noProof/>
              </w:rPr>
              <w:t>第四節</w:t>
            </w:r>
            <w:r>
              <w:rPr>
                <w:rFonts w:eastAsiaTheme="minorEastAsia"/>
                <w:noProof/>
                <w:kern w:val="2"/>
                <w:sz w:val="24"/>
                <w:szCs w:val="24"/>
                <w14:ligatures w14:val="standardContextual"/>
              </w:rPr>
              <w:tab/>
            </w:r>
            <w:r w:rsidRPr="00B56335">
              <w:rPr>
                <w:rStyle w:val="a7"/>
                <w:rFonts w:ascii="標楷體" w:hAnsi="標楷體" w:hint="eastAsia"/>
                <w:noProof/>
              </w:rPr>
              <w:t>專案時程</w:t>
            </w:r>
            <w:r>
              <w:rPr>
                <w:noProof/>
                <w:webHidden/>
              </w:rPr>
              <w:tab/>
            </w:r>
            <w:r>
              <w:rPr>
                <w:noProof/>
                <w:webHidden/>
              </w:rPr>
              <w:fldChar w:fldCharType="begin"/>
            </w:r>
            <w:r>
              <w:rPr>
                <w:noProof/>
                <w:webHidden/>
              </w:rPr>
              <w:instrText xml:space="preserve"> PAGEREF _Toc210838001 \h </w:instrText>
            </w:r>
            <w:r>
              <w:rPr>
                <w:noProof/>
                <w:webHidden/>
              </w:rPr>
            </w:r>
            <w:r>
              <w:rPr>
                <w:noProof/>
                <w:webHidden/>
              </w:rPr>
              <w:fldChar w:fldCharType="separate"/>
            </w:r>
            <w:r>
              <w:rPr>
                <w:noProof/>
                <w:webHidden/>
              </w:rPr>
              <w:t>2</w:t>
            </w:r>
            <w:r>
              <w:rPr>
                <w:noProof/>
                <w:webHidden/>
              </w:rPr>
              <w:fldChar w:fldCharType="end"/>
            </w:r>
          </w:hyperlink>
        </w:p>
        <w:p w14:paraId="5D7958ED" w14:textId="77F12284" w:rsidR="005B729A" w:rsidRDefault="005B729A">
          <w:pPr>
            <w:pStyle w:val="12"/>
            <w:rPr>
              <w:rFonts w:eastAsiaTheme="minorEastAsia"/>
              <w:b w:val="0"/>
              <w:noProof/>
              <w:kern w:val="2"/>
              <w:sz w:val="24"/>
              <w:szCs w:val="24"/>
              <w14:ligatures w14:val="standardContextual"/>
            </w:rPr>
          </w:pPr>
          <w:hyperlink w:anchor="_Toc210838002" w:history="1">
            <w:r w:rsidRPr="00B56335">
              <w:rPr>
                <w:rStyle w:val="a7"/>
                <w:rFonts w:hint="eastAsia"/>
                <w:noProof/>
              </w:rPr>
              <w:t>第二章</w:t>
            </w:r>
            <w:r w:rsidRPr="00B56335">
              <w:rPr>
                <w:rStyle w:val="a7"/>
                <w:rFonts w:hint="eastAsia"/>
                <w:noProof/>
              </w:rPr>
              <w:t xml:space="preserve"> </w:t>
            </w:r>
            <w:r w:rsidRPr="00B56335">
              <w:rPr>
                <w:rStyle w:val="a7"/>
                <w:rFonts w:hint="eastAsia"/>
                <w:noProof/>
              </w:rPr>
              <w:t>環境說明</w:t>
            </w:r>
            <w:r>
              <w:rPr>
                <w:noProof/>
                <w:webHidden/>
              </w:rPr>
              <w:tab/>
            </w:r>
            <w:r>
              <w:rPr>
                <w:noProof/>
                <w:webHidden/>
              </w:rPr>
              <w:fldChar w:fldCharType="begin"/>
            </w:r>
            <w:r>
              <w:rPr>
                <w:noProof/>
                <w:webHidden/>
              </w:rPr>
              <w:instrText xml:space="preserve"> PAGEREF _Toc210838002 \h </w:instrText>
            </w:r>
            <w:r>
              <w:rPr>
                <w:noProof/>
                <w:webHidden/>
              </w:rPr>
            </w:r>
            <w:r>
              <w:rPr>
                <w:noProof/>
                <w:webHidden/>
              </w:rPr>
              <w:fldChar w:fldCharType="separate"/>
            </w:r>
            <w:r>
              <w:rPr>
                <w:noProof/>
                <w:webHidden/>
              </w:rPr>
              <w:t>3</w:t>
            </w:r>
            <w:r>
              <w:rPr>
                <w:noProof/>
                <w:webHidden/>
              </w:rPr>
              <w:fldChar w:fldCharType="end"/>
            </w:r>
          </w:hyperlink>
        </w:p>
        <w:p w14:paraId="13555650" w14:textId="63C2EE28" w:rsidR="005B729A" w:rsidRDefault="005B729A">
          <w:pPr>
            <w:pStyle w:val="12"/>
            <w:rPr>
              <w:rFonts w:eastAsiaTheme="minorEastAsia"/>
              <w:b w:val="0"/>
              <w:noProof/>
              <w:kern w:val="2"/>
              <w:sz w:val="24"/>
              <w:szCs w:val="24"/>
              <w14:ligatures w14:val="standardContextual"/>
            </w:rPr>
          </w:pPr>
          <w:hyperlink w:anchor="_Toc210838003" w:history="1">
            <w:r w:rsidRPr="00B56335">
              <w:rPr>
                <w:rStyle w:val="a7"/>
                <w:rFonts w:hint="eastAsia"/>
                <w:noProof/>
              </w:rPr>
              <w:t>第三章</w:t>
            </w:r>
            <w:r w:rsidRPr="00B56335">
              <w:rPr>
                <w:rStyle w:val="a7"/>
                <w:rFonts w:hint="eastAsia"/>
                <w:noProof/>
              </w:rPr>
              <w:t xml:space="preserve"> </w:t>
            </w:r>
            <w:r w:rsidRPr="00B56335">
              <w:rPr>
                <w:rStyle w:val="a7"/>
                <w:rFonts w:hint="eastAsia"/>
                <w:noProof/>
              </w:rPr>
              <w:t>應用系統需求</w:t>
            </w:r>
            <w:r>
              <w:rPr>
                <w:noProof/>
                <w:webHidden/>
              </w:rPr>
              <w:tab/>
            </w:r>
            <w:r>
              <w:rPr>
                <w:noProof/>
                <w:webHidden/>
              </w:rPr>
              <w:fldChar w:fldCharType="begin"/>
            </w:r>
            <w:r>
              <w:rPr>
                <w:noProof/>
                <w:webHidden/>
              </w:rPr>
              <w:instrText xml:space="preserve"> PAGEREF _Toc210838003 \h </w:instrText>
            </w:r>
            <w:r>
              <w:rPr>
                <w:noProof/>
                <w:webHidden/>
              </w:rPr>
            </w:r>
            <w:r>
              <w:rPr>
                <w:noProof/>
                <w:webHidden/>
              </w:rPr>
              <w:fldChar w:fldCharType="separate"/>
            </w:r>
            <w:r>
              <w:rPr>
                <w:noProof/>
                <w:webHidden/>
              </w:rPr>
              <w:t>5</w:t>
            </w:r>
            <w:r>
              <w:rPr>
                <w:noProof/>
                <w:webHidden/>
              </w:rPr>
              <w:fldChar w:fldCharType="end"/>
            </w:r>
          </w:hyperlink>
        </w:p>
        <w:p w14:paraId="4BDD0936" w14:textId="0F0B0A10" w:rsidR="005B729A" w:rsidRDefault="005B729A">
          <w:pPr>
            <w:pStyle w:val="21"/>
            <w:tabs>
              <w:tab w:val="left" w:pos="1680"/>
            </w:tabs>
            <w:ind w:left="560"/>
            <w:rPr>
              <w:rFonts w:eastAsiaTheme="minorEastAsia"/>
              <w:noProof/>
              <w:kern w:val="2"/>
              <w:sz w:val="24"/>
              <w:szCs w:val="24"/>
              <w14:ligatures w14:val="standardContextual"/>
            </w:rPr>
          </w:pPr>
          <w:hyperlink w:anchor="_Toc210838004" w:history="1">
            <w:r w:rsidRPr="00B56335">
              <w:rPr>
                <w:rStyle w:val="a7"/>
                <w:rFonts w:ascii="標楷體" w:hAnsi="標楷體" w:hint="eastAsia"/>
                <w:noProof/>
              </w:rPr>
              <w:t>第一節</w:t>
            </w:r>
            <w:r>
              <w:rPr>
                <w:rFonts w:eastAsiaTheme="minorEastAsia"/>
                <w:noProof/>
                <w:kern w:val="2"/>
                <w:sz w:val="24"/>
                <w:szCs w:val="24"/>
                <w14:ligatures w14:val="standardContextual"/>
              </w:rPr>
              <w:tab/>
            </w:r>
            <w:r w:rsidRPr="00B56335">
              <w:rPr>
                <w:rStyle w:val="a7"/>
                <w:rFonts w:ascii="標楷體" w:hAnsi="標楷體" w:hint="eastAsia"/>
                <w:noProof/>
              </w:rPr>
              <w:t>功能性需求</w:t>
            </w:r>
            <w:r>
              <w:rPr>
                <w:noProof/>
                <w:webHidden/>
              </w:rPr>
              <w:tab/>
            </w:r>
            <w:r>
              <w:rPr>
                <w:noProof/>
                <w:webHidden/>
              </w:rPr>
              <w:fldChar w:fldCharType="begin"/>
            </w:r>
            <w:r>
              <w:rPr>
                <w:noProof/>
                <w:webHidden/>
              </w:rPr>
              <w:instrText xml:space="preserve"> PAGEREF _Toc210838004 \h </w:instrText>
            </w:r>
            <w:r>
              <w:rPr>
                <w:noProof/>
                <w:webHidden/>
              </w:rPr>
            </w:r>
            <w:r>
              <w:rPr>
                <w:noProof/>
                <w:webHidden/>
              </w:rPr>
              <w:fldChar w:fldCharType="separate"/>
            </w:r>
            <w:r>
              <w:rPr>
                <w:noProof/>
                <w:webHidden/>
              </w:rPr>
              <w:t>5</w:t>
            </w:r>
            <w:r>
              <w:rPr>
                <w:noProof/>
                <w:webHidden/>
              </w:rPr>
              <w:fldChar w:fldCharType="end"/>
            </w:r>
          </w:hyperlink>
        </w:p>
        <w:p w14:paraId="79B747C3" w14:textId="1B00446B" w:rsidR="005B729A" w:rsidRDefault="005B729A">
          <w:pPr>
            <w:pStyle w:val="21"/>
            <w:tabs>
              <w:tab w:val="left" w:pos="1680"/>
            </w:tabs>
            <w:ind w:left="560"/>
            <w:rPr>
              <w:rFonts w:eastAsiaTheme="minorEastAsia"/>
              <w:noProof/>
              <w:kern w:val="2"/>
              <w:sz w:val="24"/>
              <w:szCs w:val="24"/>
              <w14:ligatures w14:val="standardContextual"/>
            </w:rPr>
          </w:pPr>
          <w:hyperlink w:anchor="_Toc210838005" w:history="1">
            <w:r w:rsidRPr="00B56335">
              <w:rPr>
                <w:rStyle w:val="a7"/>
                <w:rFonts w:ascii="標楷體" w:hAnsi="標楷體" w:hint="eastAsia"/>
                <w:noProof/>
              </w:rPr>
              <w:t>第二節</w:t>
            </w:r>
            <w:r>
              <w:rPr>
                <w:rFonts w:eastAsiaTheme="minorEastAsia"/>
                <w:noProof/>
                <w:kern w:val="2"/>
                <w:sz w:val="24"/>
                <w:szCs w:val="24"/>
                <w14:ligatures w14:val="standardContextual"/>
              </w:rPr>
              <w:tab/>
            </w:r>
            <w:r w:rsidRPr="00B56335">
              <w:rPr>
                <w:rStyle w:val="a7"/>
                <w:rFonts w:ascii="標楷體" w:hAnsi="標楷體" w:hint="eastAsia"/>
                <w:noProof/>
              </w:rPr>
              <w:t>資安需求</w:t>
            </w:r>
            <w:r>
              <w:rPr>
                <w:noProof/>
                <w:webHidden/>
              </w:rPr>
              <w:tab/>
            </w:r>
            <w:r>
              <w:rPr>
                <w:noProof/>
                <w:webHidden/>
              </w:rPr>
              <w:fldChar w:fldCharType="begin"/>
            </w:r>
            <w:r>
              <w:rPr>
                <w:noProof/>
                <w:webHidden/>
              </w:rPr>
              <w:instrText xml:space="preserve"> PAGEREF _Toc210838005 \h </w:instrText>
            </w:r>
            <w:r>
              <w:rPr>
                <w:noProof/>
                <w:webHidden/>
              </w:rPr>
            </w:r>
            <w:r>
              <w:rPr>
                <w:noProof/>
                <w:webHidden/>
              </w:rPr>
              <w:fldChar w:fldCharType="separate"/>
            </w:r>
            <w:r>
              <w:rPr>
                <w:noProof/>
                <w:webHidden/>
              </w:rPr>
              <w:t>5</w:t>
            </w:r>
            <w:r>
              <w:rPr>
                <w:noProof/>
                <w:webHidden/>
              </w:rPr>
              <w:fldChar w:fldCharType="end"/>
            </w:r>
          </w:hyperlink>
        </w:p>
        <w:p w14:paraId="0748FA4E" w14:textId="5A60120E" w:rsidR="005B729A" w:rsidRDefault="005B729A">
          <w:pPr>
            <w:pStyle w:val="21"/>
            <w:tabs>
              <w:tab w:val="left" w:pos="1680"/>
            </w:tabs>
            <w:ind w:left="560"/>
            <w:rPr>
              <w:rFonts w:eastAsiaTheme="minorEastAsia"/>
              <w:noProof/>
              <w:kern w:val="2"/>
              <w:sz w:val="24"/>
              <w:szCs w:val="24"/>
              <w14:ligatures w14:val="standardContextual"/>
            </w:rPr>
          </w:pPr>
          <w:hyperlink w:anchor="_Toc210838006" w:history="1">
            <w:r w:rsidRPr="00B56335">
              <w:rPr>
                <w:rStyle w:val="a7"/>
                <w:rFonts w:ascii="標楷體" w:hAnsi="標楷體" w:hint="eastAsia"/>
                <w:noProof/>
              </w:rPr>
              <w:t>第三節</w:t>
            </w:r>
            <w:r>
              <w:rPr>
                <w:rFonts w:eastAsiaTheme="minorEastAsia"/>
                <w:noProof/>
                <w:kern w:val="2"/>
                <w:sz w:val="24"/>
                <w:szCs w:val="24"/>
                <w14:ligatures w14:val="standardContextual"/>
              </w:rPr>
              <w:tab/>
            </w:r>
            <w:r w:rsidRPr="00B56335">
              <w:rPr>
                <w:rStyle w:val="a7"/>
                <w:rFonts w:ascii="標楷體" w:hAnsi="標楷體" w:hint="eastAsia"/>
                <w:noProof/>
              </w:rPr>
              <w:t>程式開發與設計需求</w:t>
            </w:r>
            <w:r>
              <w:rPr>
                <w:noProof/>
                <w:webHidden/>
              </w:rPr>
              <w:tab/>
            </w:r>
            <w:r>
              <w:rPr>
                <w:noProof/>
                <w:webHidden/>
              </w:rPr>
              <w:fldChar w:fldCharType="begin"/>
            </w:r>
            <w:r>
              <w:rPr>
                <w:noProof/>
                <w:webHidden/>
              </w:rPr>
              <w:instrText xml:space="preserve"> PAGEREF _Toc210838006 \h </w:instrText>
            </w:r>
            <w:r>
              <w:rPr>
                <w:noProof/>
                <w:webHidden/>
              </w:rPr>
            </w:r>
            <w:r>
              <w:rPr>
                <w:noProof/>
                <w:webHidden/>
              </w:rPr>
              <w:fldChar w:fldCharType="separate"/>
            </w:r>
            <w:r>
              <w:rPr>
                <w:noProof/>
                <w:webHidden/>
              </w:rPr>
              <w:t>11</w:t>
            </w:r>
            <w:r>
              <w:rPr>
                <w:noProof/>
                <w:webHidden/>
              </w:rPr>
              <w:fldChar w:fldCharType="end"/>
            </w:r>
          </w:hyperlink>
        </w:p>
        <w:p w14:paraId="15B73C8F" w14:textId="78875EAA" w:rsidR="005B729A" w:rsidRDefault="005B729A">
          <w:pPr>
            <w:pStyle w:val="21"/>
            <w:tabs>
              <w:tab w:val="left" w:pos="1680"/>
            </w:tabs>
            <w:ind w:left="560"/>
            <w:rPr>
              <w:rFonts w:eastAsiaTheme="minorEastAsia"/>
              <w:noProof/>
              <w:kern w:val="2"/>
              <w:sz w:val="24"/>
              <w:szCs w:val="24"/>
              <w14:ligatures w14:val="standardContextual"/>
            </w:rPr>
          </w:pPr>
          <w:hyperlink w:anchor="_Toc210838007" w:history="1">
            <w:r w:rsidRPr="00B56335">
              <w:rPr>
                <w:rStyle w:val="a7"/>
                <w:rFonts w:ascii="標楷體" w:hAnsi="標楷體" w:hint="eastAsia"/>
                <w:noProof/>
              </w:rPr>
              <w:t>第四節</w:t>
            </w:r>
            <w:r>
              <w:rPr>
                <w:rFonts w:eastAsiaTheme="minorEastAsia"/>
                <w:noProof/>
                <w:kern w:val="2"/>
                <w:sz w:val="24"/>
                <w:szCs w:val="24"/>
                <w14:ligatures w14:val="standardContextual"/>
              </w:rPr>
              <w:tab/>
            </w:r>
            <w:r w:rsidRPr="00B56335">
              <w:rPr>
                <w:rStyle w:val="a7"/>
                <w:rFonts w:ascii="標楷體" w:hAnsi="標楷體" w:hint="eastAsia"/>
                <w:noProof/>
              </w:rPr>
              <w:t>教育訓練需求</w:t>
            </w:r>
            <w:r>
              <w:rPr>
                <w:noProof/>
                <w:webHidden/>
              </w:rPr>
              <w:tab/>
            </w:r>
            <w:r>
              <w:rPr>
                <w:noProof/>
                <w:webHidden/>
              </w:rPr>
              <w:fldChar w:fldCharType="begin"/>
            </w:r>
            <w:r>
              <w:rPr>
                <w:noProof/>
                <w:webHidden/>
              </w:rPr>
              <w:instrText xml:space="preserve"> PAGEREF _Toc210838007 \h </w:instrText>
            </w:r>
            <w:r>
              <w:rPr>
                <w:noProof/>
                <w:webHidden/>
              </w:rPr>
            </w:r>
            <w:r>
              <w:rPr>
                <w:noProof/>
                <w:webHidden/>
              </w:rPr>
              <w:fldChar w:fldCharType="separate"/>
            </w:r>
            <w:r>
              <w:rPr>
                <w:noProof/>
                <w:webHidden/>
              </w:rPr>
              <w:t>12</w:t>
            </w:r>
            <w:r>
              <w:rPr>
                <w:noProof/>
                <w:webHidden/>
              </w:rPr>
              <w:fldChar w:fldCharType="end"/>
            </w:r>
          </w:hyperlink>
        </w:p>
        <w:p w14:paraId="319AF299" w14:textId="5F6C592B" w:rsidR="005B729A" w:rsidRDefault="005B729A">
          <w:pPr>
            <w:pStyle w:val="12"/>
            <w:rPr>
              <w:rFonts w:eastAsiaTheme="minorEastAsia"/>
              <w:b w:val="0"/>
              <w:noProof/>
              <w:kern w:val="2"/>
              <w:sz w:val="24"/>
              <w:szCs w:val="24"/>
              <w14:ligatures w14:val="standardContextual"/>
            </w:rPr>
          </w:pPr>
          <w:hyperlink w:anchor="_Toc210838008" w:history="1">
            <w:r w:rsidRPr="00B56335">
              <w:rPr>
                <w:rStyle w:val="a7"/>
                <w:rFonts w:hint="eastAsia"/>
                <w:noProof/>
              </w:rPr>
              <w:t>第四章</w:t>
            </w:r>
            <w:r w:rsidRPr="00B56335">
              <w:rPr>
                <w:rStyle w:val="a7"/>
                <w:rFonts w:hint="eastAsia"/>
                <w:noProof/>
              </w:rPr>
              <w:t xml:space="preserve"> </w:t>
            </w:r>
            <w:r w:rsidRPr="00B56335">
              <w:rPr>
                <w:rStyle w:val="a7"/>
                <w:rFonts w:hint="eastAsia"/>
                <w:noProof/>
              </w:rPr>
              <w:t>系統測試</w:t>
            </w:r>
            <w:r>
              <w:rPr>
                <w:noProof/>
                <w:webHidden/>
              </w:rPr>
              <w:tab/>
            </w:r>
            <w:r>
              <w:rPr>
                <w:noProof/>
                <w:webHidden/>
              </w:rPr>
              <w:fldChar w:fldCharType="begin"/>
            </w:r>
            <w:r>
              <w:rPr>
                <w:noProof/>
                <w:webHidden/>
              </w:rPr>
              <w:instrText xml:space="preserve"> PAGEREF _Toc210838008 \h </w:instrText>
            </w:r>
            <w:r>
              <w:rPr>
                <w:noProof/>
                <w:webHidden/>
              </w:rPr>
            </w:r>
            <w:r>
              <w:rPr>
                <w:noProof/>
                <w:webHidden/>
              </w:rPr>
              <w:fldChar w:fldCharType="separate"/>
            </w:r>
            <w:r>
              <w:rPr>
                <w:noProof/>
                <w:webHidden/>
              </w:rPr>
              <w:t>13</w:t>
            </w:r>
            <w:r>
              <w:rPr>
                <w:noProof/>
                <w:webHidden/>
              </w:rPr>
              <w:fldChar w:fldCharType="end"/>
            </w:r>
          </w:hyperlink>
        </w:p>
        <w:p w14:paraId="20599759" w14:textId="229037EF" w:rsidR="005B729A" w:rsidRDefault="005B729A">
          <w:pPr>
            <w:pStyle w:val="12"/>
            <w:rPr>
              <w:rFonts w:eastAsiaTheme="minorEastAsia"/>
              <w:b w:val="0"/>
              <w:noProof/>
              <w:kern w:val="2"/>
              <w:sz w:val="24"/>
              <w:szCs w:val="24"/>
              <w14:ligatures w14:val="standardContextual"/>
            </w:rPr>
          </w:pPr>
          <w:hyperlink w:anchor="_Toc210838009" w:history="1">
            <w:r w:rsidRPr="00B56335">
              <w:rPr>
                <w:rStyle w:val="a7"/>
                <w:rFonts w:hint="eastAsia"/>
                <w:noProof/>
              </w:rPr>
              <w:t>第五章</w:t>
            </w:r>
            <w:r w:rsidRPr="00B56335">
              <w:rPr>
                <w:rStyle w:val="a7"/>
                <w:rFonts w:hint="eastAsia"/>
                <w:noProof/>
              </w:rPr>
              <w:t xml:space="preserve"> </w:t>
            </w:r>
            <w:r w:rsidRPr="00B56335">
              <w:rPr>
                <w:rStyle w:val="a7"/>
                <w:rFonts w:hint="eastAsia"/>
                <w:noProof/>
              </w:rPr>
              <w:t>專案管理</w:t>
            </w:r>
            <w:r>
              <w:rPr>
                <w:noProof/>
                <w:webHidden/>
              </w:rPr>
              <w:tab/>
            </w:r>
            <w:r>
              <w:rPr>
                <w:noProof/>
                <w:webHidden/>
              </w:rPr>
              <w:fldChar w:fldCharType="begin"/>
            </w:r>
            <w:r>
              <w:rPr>
                <w:noProof/>
                <w:webHidden/>
              </w:rPr>
              <w:instrText xml:space="preserve"> PAGEREF _Toc210838009 \h </w:instrText>
            </w:r>
            <w:r>
              <w:rPr>
                <w:noProof/>
                <w:webHidden/>
              </w:rPr>
            </w:r>
            <w:r>
              <w:rPr>
                <w:noProof/>
                <w:webHidden/>
              </w:rPr>
              <w:fldChar w:fldCharType="separate"/>
            </w:r>
            <w:r>
              <w:rPr>
                <w:noProof/>
                <w:webHidden/>
              </w:rPr>
              <w:t>14</w:t>
            </w:r>
            <w:r>
              <w:rPr>
                <w:noProof/>
                <w:webHidden/>
              </w:rPr>
              <w:fldChar w:fldCharType="end"/>
            </w:r>
          </w:hyperlink>
        </w:p>
        <w:p w14:paraId="280FFAEA" w14:textId="55A1ED93" w:rsidR="005B729A" w:rsidRDefault="005B729A">
          <w:pPr>
            <w:pStyle w:val="21"/>
            <w:tabs>
              <w:tab w:val="left" w:pos="1680"/>
            </w:tabs>
            <w:ind w:left="560"/>
            <w:rPr>
              <w:rFonts w:eastAsiaTheme="minorEastAsia"/>
              <w:noProof/>
              <w:kern w:val="2"/>
              <w:sz w:val="24"/>
              <w:szCs w:val="24"/>
              <w14:ligatures w14:val="standardContextual"/>
            </w:rPr>
          </w:pPr>
          <w:hyperlink w:anchor="_Toc210838010" w:history="1">
            <w:r w:rsidRPr="00B56335">
              <w:rPr>
                <w:rStyle w:val="a7"/>
                <w:rFonts w:ascii="標楷體" w:hAnsi="標楷體" w:hint="eastAsia"/>
                <w:noProof/>
              </w:rPr>
              <w:t>第一節</w:t>
            </w:r>
            <w:r>
              <w:rPr>
                <w:rFonts w:eastAsiaTheme="minorEastAsia"/>
                <w:noProof/>
                <w:kern w:val="2"/>
                <w:sz w:val="24"/>
                <w:szCs w:val="24"/>
                <w14:ligatures w14:val="standardContextual"/>
              </w:rPr>
              <w:tab/>
            </w:r>
            <w:r w:rsidRPr="00B56335">
              <w:rPr>
                <w:rStyle w:val="a7"/>
                <w:rFonts w:ascii="標楷體" w:hAnsi="標楷體" w:hint="eastAsia"/>
                <w:noProof/>
              </w:rPr>
              <w:t>時程規劃</w:t>
            </w:r>
            <w:r>
              <w:rPr>
                <w:noProof/>
                <w:webHidden/>
              </w:rPr>
              <w:tab/>
            </w:r>
            <w:r>
              <w:rPr>
                <w:noProof/>
                <w:webHidden/>
              </w:rPr>
              <w:fldChar w:fldCharType="begin"/>
            </w:r>
            <w:r>
              <w:rPr>
                <w:noProof/>
                <w:webHidden/>
              </w:rPr>
              <w:instrText xml:space="preserve"> PAGEREF _Toc210838010 \h </w:instrText>
            </w:r>
            <w:r>
              <w:rPr>
                <w:noProof/>
                <w:webHidden/>
              </w:rPr>
            </w:r>
            <w:r>
              <w:rPr>
                <w:noProof/>
                <w:webHidden/>
              </w:rPr>
              <w:fldChar w:fldCharType="separate"/>
            </w:r>
            <w:r>
              <w:rPr>
                <w:noProof/>
                <w:webHidden/>
              </w:rPr>
              <w:t>14</w:t>
            </w:r>
            <w:r>
              <w:rPr>
                <w:noProof/>
                <w:webHidden/>
              </w:rPr>
              <w:fldChar w:fldCharType="end"/>
            </w:r>
          </w:hyperlink>
        </w:p>
        <w:p w14:paraId="0819A4B9" w14:textId="3E2A3ADF" w:rsidR="005B729A" w:rsidRDefault="005B729A">
          <w:pPr>
            <w:pStyle w:val="21"/>
            <w:tabs>
              <w:tab w:val="left" w:pos="1680"/>
            </w:tabs>
            <w:ind w:left="560"/>
            <w:rPr>
              <w:rFonts w:eastAsiaTheme="minorEastAsia"/>
              <w:noProof/>
              <w:kern w:val="2"/>
              <w:sz w:val="24"/>
              <w:szCs w:val="24"/>
              <w14:ligatures w14:val="standardContextual"/>
            </w:rPr>
          </w:pPr>
          <w:hyperlink w:anchor="_Toc210838011" w:history="1">
            <w:r w:rsidRPr="00B56335">
              <w:rPr>
                <w:rStyle w:val="a7"/>
                <w:rFonts w:ascii="標楷體" w:hAnsi="標楷體" w:hint="eastAsia"/>
                <w:noProof/>
              </w:rPr>
              <w:t>第二節</w:t>
            </w:r>
            <w:r>
              <w:rPr>
                <w:rFonts w:eastAsiaTheme="minorEastAsia"/>
                <w:noProof/>
                <w:kern w:val="2"/>
                <w:sz w:val="24"/>
                <w:szCs w:val="24"/>
                <w14:ligatures w14:val="standardContextual"/>
              </w:rPr>
              <w:tab/>
            </w:r>
            <w:r w:rsidRPr="00B56335">
              <w:rPr>
                <w:rStyle w:val="a7"/>
                <w:rFonts w:ascii="標楷體" w:hAnsi="標楷體" w:hint="eastAsia"/>
                <w:noProof/>
              </w:rPr>
              <w:t>交付項目</w:t>
            </w:r>
            <w:r>
              <w:rPr>
                <w:noProof/>
                <w:webHidden/>
              </w:rPr>
              <w:tab/>
            </w:r>
            <w:r>
              <w:rPr>
                <w:noProof/>
                <w:webHidden/>
              </w:rPr>
              <w:fldChar w:fldCharType="begin"/>
            </w:r>
            <w:r>
              <w:rPr>
                <w:noProof/>
                <w:webHidden/>
              </w:rPr>
              <w:instrText xml:space="preserve"> PAGEREF _Toc210838011 \h </w:instrText>
            </w:r>
            <w:r>
              <w:rPr>
                <w:noProof/>
                <w:webHidden/>
              </w:rPr>
            </w:r>
            <w:r>
              <w:rPr>
                <w:noProof/>
                <w:webHidden/>
              </w:rPr>
              <w:fldChar w:fldCharType="separate"/>
            </w:r>
            <w:r>
              <w:rPr>
                <w:noProof/>
                <w:webHidden/>
              </w:rPr>
              <w:t>14</w:t>
            </w:r>
            <w:r>
              <w:rPr>
                <w:noProof/>
                <w:webHidden/>
              </w:rPr>
              <w:fldChar w:fldCharType="end"/>
            </w:r>
          </w:hyperlink>
        </w:p>
        <w:p w14:paraId="5AD10C25" w14:textId="1844DAF1" w:rsidR="005B729A" w:rsidRDefault="005B729A">
          <w:pPr>
            <w:pStyle w:val="12"/>
            <w:rPr>
              <w:rFonts w:eastAsiaTheme="minorEastAsia"/>
              <w:b w:val="0"/>
              <w:noProof/>
              <w:kern w:val="2"/>
              <w:sz w:val="24"/>
              <w:szCs w:val="24"/>
              <w14:ligatures w14:val="standardContextual"/>
            </w:rPr>
          </w:pPr>
          <w:hyperlink w:anchor="_Toc210838012" w:history="1">
            <w:r w:rsidRPr="00B56335">
              <w:rPr>
                <w:rStyle w:val="a7"/>
                <w:rFonts w:hint="eastAsia"/>
                <w:noProof/>
              </w:rPr>
              <w:t>第六章</w:t>
            </w:r>
            <w:r w:rsidRPr="00B56335">
              <w:rPr>
                <w:rStyle w:val="a7"/>
                <w:rFonts w:hint="eastAsia"/>
                <w:noProof/>
              </w:rPr>
              <w:t xml:space="preserve"> </w:t>
            </w:r>
            <w:r w:rsidRPr="00B56335">
              <w:rPr>
                <w:rStyle w:val="a7"/>
                <w:rFonts w:hint="eastAsia"/>
                <w:noProof/>
              </w:rPr>
              <w:t>系統維護與保固</w:t>
            </w:r>
            <w:r>
              <w:rPr>
                <w:noProof/>
                <w:webHidden/>
              </w:rPr>
              <w:tab/>
            </w:r>
            <w:r>
              <w:rPr>
                <w:noProof/>
                <w:webHidden/>
              </w:rPr>
              <w:fldChar w:fldCharType="begin"/>
            </w:r>
            <w:r>
              <w:rPr>
                <w:noProof/>
                <w:webHidden/>
              </w:rPr>
              <w:instrText xml:space="preserve"> PAGEREF _Toc210838012 \h </w:instrText>
            </w:r>
            <w:r>
              <w:rPr>
                <w:noProof/>
                <w:webHidden/>
              </w:rPr>
            </w:r>
            <w:r>
              <w:rPr>
                <w:noProof/>
                <w:webHidden/>
              </w:rPr>
              <w:fldChar w:fldCharType="separate"/>
            </w:r>
            <w:r>
              <w:rPr>
                <w:noProof/>
                <w:webHidden/>
              </w:rPr>
              <w:t>16</w:t>
            </w:r>
            <w:r>
              <w:rPr>
                <w:noProof/>
                <w:webHidden/>
              </w:rPr>
              <w:fldChar w:fldCharType="end"/>
            </w:r>
          </w:hyperlink>
        </w:p>
        <w:p w14:paraId="22387E12" w14:textId="20CBD776" w:rsidR="001B5F32" w:rsidRPr="005B38C3" w:rsidRDefault="00DA109D" w:rsidP="008C2C07">
          <w:pPr>
            <w:pStyle w:val="21"/>
            <w:ind w:leftChars="0" w:left="0"/>
            <w:rPr>
              <w:rFonts w:ascii="標楷體" w:hAnsi="標楷體"/>
            </w:rPr>
            <w:sectPr w:rsidR="001B5F32" w:rsidRPr="005B38C3" w:rsidSect="00494DE7">
              <w:type w:val="continuous"/>
              <w:pgSz w:w="11906" w:h="16838"/>
              <w:pgMar w:top="1440" w:right="1800" w:bottom="1440" w:left="1800" w:header="851" w:footer="992" w:gutter="0"/>
              <w:pgNumType w:fmt="lowerRoman" w:start="1"/>
              <w:cols w:space="425"/>
              <w:docGrid w:type="lines" w:linePitch="360"/>
            </w:sectPr>
          </w:pPr>
          <w:r w:rsidRPr="005B38C3">
            <w:rPr>
              <w:rFonts w:ascii="標楷體" w:hAnsi="標楷體"/>
              <w:sz w:val="24"/>
              <w:szCs w:val="24"/>
              <w:lang w:val="zh-TW"/>
            </w:rPr>
            <w:fldChar w:fldCharType="end"/>
          </w:r>
        </w:p>
      </w:sdtContent>
    </w:sdt>
    <w:p w14:paraId="7247FB6E" w14:textId="28807725" w:rsidR="005C0BF1" w:rsidRPr="003B583E" w:rsidRDefault="00AA090E" w:rsidP="00B65AF6">
      <w:pPr>
        <w:pStyle w:val="Tii0"/>
        <w:spacing w:before="180" w:after="360"/>
        <w:ind w:left="142"/>
        <w:rPr>
          <w:color w:val="auto"/>
        </w:rPr>
      </w:pPr>
      <w:bookmarkStart w:id="0" w:name="_Toc490482597"/>
      <w:r w:rsidRPr="003B583E">
        <w:rPr>
          <w:color w:val="auto"/>
        </w:rPr>
        <w:lastRenderedPageBreak/>
        <w:t xml:space="preserve"> </w:t>
      </w:r>
      <w:bookmarkStart w:id="1" w:name="_Toc210837997"/>
      <w:r w:rsidR="005C0BF1" w:rsidRPr="003B583E">
        <w:rPr>
          <w:rFonts w:hint="eastAsia"/>
          <w:color w:val="auto"/>
        </w:rPr>
        <w:t>專案概述</w:t>
      </w:r>
      <w:bookmarkEnd w:id="1"/>
    </w:p>
    <w:p w14:paraId="6FE2FA8E" w14:textId="2B2B1A01" w:rsidR="005C0BF1" w:rsidRPr="003B583E" w:rsidRDefault="005C0BF1" w:rsidP="00353C47">
      <w:pPr>
        <w:pStyle w:val="Tii"/>
        <w:rPr>
          <w:rFonts w:ascii="標楷體" w:hAnsi="標楷體"/>
          <w:color w:val="auto"/>
        </w:rPr>
      </w:pPr>
      <w:bookmarkStart w:id="2" w:name="_Toc210837998"/>
      <w:r w:rsidRPr="003B583E">
        <w:rPr>
          <w:rFonts w:ascii="標楷體" w:hAnsi="標楷體" w:hint="eastAsia"/>
          <w:color w:val="auto"/>
        </w:rPr>
        <w:t>專案名稱</w:t>
      </w:r>
      <w:bookmarkEnd w:id="2"/>
    </w:p>
    <w:p w14:paraId="5ACA5432" w14:textId="10C1923F" w:rsidR="00706A77" w:rsidRPr="00007930" w:rsidRDefault="00921377" w:rsidP="00007930">
      <w:pPr>
        <w:pStyle w:val="Tii2"/>
        <w:ind w:firstLine="560"/>
        <w:rPr>
          <w:color w:val="auto"/>
        </w:rPr>
      </w:pPr>
      <w:r w:rsidRPr="00921377">
        <w:rPr>
          <w:rFonts w:hint="eastAsia"/>
          <w:color w:val="000000"/>
        </w:rPr>
        <w:t>全球</w:t>
      </w:r>
      <w:proofErr w:type="gramStart"/>
      <w:r w:rsidRPr="00921377">
        <w:rPr>
          <w:rFonts w:hint="eastAsia"/>
          <w:color w:val="000000"/>
        </w:rPr>
        <w:t>資訊網</w:t>
      </w:r>
      <w:r w:rsidRPr="00921377">
        <w:rPr>
          <w:rFonts w:hint="eastAsia"/>
        </w:rPr>
        <w:t>資安防護</w:t>
      </w:r>
      <w:proofErr w:type="gramEnd"/>
      <w:r w:rsidRPr="00921377">
        <w:rPr>
          <w:rFonts w:hint="eastAsia"/>
        </w:rPr>
        <w:t>升級暨</w:t>
      </w:r>
      <w:r w:rsidRPr="00921377">
        <w:rPr>
          <w:rFonts w:hint="eastAsia"/>
          <w:color w:val="000000"/>
        </w:rPr>
        <w:t>功能增修</w:t>
      </w:r>
      <w:r w:rsidRPr="00921377">
        <w:rPr>
          <w:rFonts w:hint="eastAsia"/>
        </w:rPr>
        <w:t>案</w:t>
      </w:r>
      <w:r w:rsidR="005C0BF1" w:rsidRPr="003B583E">
        <w:rPr>
          <w:rFonts w:hint="eastAsia"/>
          <w:color w:val="auto"/>
        </w:rPr>
        <w:t>，以下簡稱「本專案」。</w:t>
      </w:r>
    </w:p>
    <w:p w14:paraId="6C4943C4" w14:textId="1273647E" w:rsidR="00237C03" w:rsidRPr="003B583E" w:rsidRDefault="0026174B" w:rsidP="00353C47">
      <w:pPr>
        <w:pStyle w:val="Tii"/>
        <w:rPr>
          <w:rFonts w:ascii="標楷體" w:hAnsi="標楷體"/>
          <w:color w:val="auto"/>
        </w:rPr>
      </w:pPr>
      <w:bookmarkStart w:id="3" w:name="_Toc210837999"/>
      <w:r w:rsidRPr="003B583E">
        <w:rPr>
          <w:rFonts w:ascii="標楷體" w:hAnsi="標楷體" w:hint="eastAsia"/>
          <w:color w:val="auto"/>
        </w:rPr>
        <w:t>專案</w:t>
      </w:r>
      <w:r w:rsidR="00AA090E" w:rsidRPr="003B583E">
        <w:rPr>
          <w:rFonts w:ascii="標楷體" w:hAnsi="標楷體" w:hint="eastAsia"/>
          <w:color w:val="auto"/>
        </w:rPr>
        <w:t>目的</w:t>
      </w:r>
      <w:bookmarkEnd w:id="0"/>
      <w:bookmarkEnd w:id="3"/>
    </w:p>
    <w:p w14:paraId="5393C7AD" w14:textId="3332D18D" w:rsidR="00706A77" w:rsidRPr="00921377" w:rsidRDefault="00921377" w:rsidP="00FA0A06">
      <w:pPr>
        <w:pStyle w:val="Tii2"/>
        <w:ind w:firstLine="560"/>
        <w:rPr>
          <w:color w:val="auto"/>
        </w:rPr>
      </w:pPr>
      <w:r w:rsidRPr="00921377">
        <w:rPr>
          <w:rFonts w:hint="eastAsia"/>
        </w:rPr>
        <w:t>本中心「全球資訊網」（以下簡稱本網站）於105年改版升級啟用至今已逾多年，本網站核心架構版本於115年將停止支援，為強化本網站</w:t>
      </w:r>
      <w:proofErr w:type="gramStart"/>
      <w:r w:rsidRPr="00921377">
        <w:rPr>
          <w:rFonts w:hint="eastAsia"/>
        </w:rPr>
        <w:t>之資安防護</w:t>
      </w:r>
      <w:proofErr w:type="gramEnd"/>
      <w:r w:rsidRPr="00921377">
        <w:rPr>
          <w:rFonts w:hint="eastAsia"/>
        </w:rPr>
        <w:t>功能以因應近年資安威脅提升，亦符合本中心資通安全責任等級之相關規範可確保資訊安全，並配合業務單位可自行更新資料至本網站等功能增列等需求</w:t>
      </w:r>
      <w:r w:rsidR="006D6DF5" w:rsidRPr="00AB59A9">
        <w:rPr>
          <w:rFonts w:hint="eastAsia"/>
          <w:color w:val="FF0000"/>
        </w:rPr>
        <w:t>，</w:t>
      </w:r>
      <w:r w:rsidR="00441086" w:rsidRPr="00921377">
        <w:rPr>
          <w:rFonts w:hint="eastAsia"/>
          <w:color w:val="auto"/>
        </w:rPr>
        <w:t>為優化</w:t>
      </w:r>
      <w:r w:rsidRPr="00921377">
        <w:rPr>
          <w:rFonts w:hint="eastAsia"/>
        </w:rPr>
        <w:t>本網站</w:t>
      </w:r>
      <w:r w:rsidR="00441086" w:rsidRPr="00921377">
        <w:rPr>
          <w:rFonts w:hint="eastAsia"/>
        </w:rPr>
        <w:t>功能，規劃</w:t>
      </w:r>
      <w:r w:rsidRPr="003B583E">
        <w:rPr>
          <w:rFonts w:hint="eastAsia"/>
          <w:color w:val="auto"/>
        </w:rPr>
        <w:t>本專案</w:t>
      </w:r>
      <w:r w:rsidR="00441086" w:rsidRPr="00921377">
        <w:rPr>
          <w:rFonts w:hint="eastAsia"/>
        </w:rPr>
        <w:t>進行</w:t>
      </w:r>
      <w:r w:rsidRPr="00921377">
        <w:rPr>
          <w:rFonts w:hint="eastAsia"/>
          <w:color w:val="000000"/>
        </w:rPr>
        <w:t>全球</w:t>
      </w:r>
      <w:proofErr w:type="gramStart"/>
      <w:r w:rsidRPr="00921377">
        <w:rPr>
          <w:rFonts w:hint="eastAsia"/>
          <w:color w:val="000000"/>
        </w:rPr>
        <w:t>資訊網</w:t>
      </w:r>
      <w:r w:rsidRPr="00921377">
        <w:rPr>
          <w:rFonts w:hint="eastAsia"/>
        </w:rPr>
        <w:t>資安防護</w:t>
      </w:r>
      <w:proofErr w:type="gramEnd"/>
      <w:r w:rsidRPr="00921377">
        <w:rPr>
          <w:rFonts w:hint="eastAsia"/>
        </w:rPr>
        <w:t>升級暨</w:t>
      </w:r>
      <w:r w:rsidRPr="00921377">
        <w:rPr>
          <w:rFonts w:hint="eastAsia"/>
          <w:color w:val="000000"/>
        </w:rPr>
        <w:t>功能增修</w:t>
      </w:r>
      <w:r w:rsidR="005501DC" w:rsidRPr="00921377">
        <w:rPr>
          <w:rFonts w:hint="eastAsia"/>
        </w:rPr>
        <w:t>。</w:t>
      </w:r>
    </w:p>
    <w:p w14:paraId="501897FE" w14:textId="4425B898" w:rsidR="005C0BF1" w:rsidRPr="003B583E" w:rsidRDefault="005C0BF1" w:rsidP="00353C47">
      <w:pPr>
        <w:pStyle w:val="Tii"/>
        <w:rPr>
          <w:rFonts w:ascii="標楷體" w:hAnsi="標楷體"/>
          <w:color w:val="auto"/>
        </w:rPr>
      </w:pPr>
      <w:bookmarkStart w:id="4" w:name="_Toc210838000"/>
      <w:r w:rsidRPr="003B583E">
        <w:rPr>
          <w:rFonts w:ascii="標楷體" w:hAnsi="標楷體" w:hint="eastAsia"/>
          <w:color w:val="auto"/>
        </w:rPr>
        <w:t>專案範圍</w:t>
      </w:r>
      <w:bookmarkEnd w:id="4"/>
    </w:p>
    <w:p w14:paraId="7AE22B7D" w14:textId="48D05427" w:rsidR="005C0BF1" w:rsidRPr="003B583E" w:rsidRDefault="00AE7FF7" w:rsidP="00F14A3D">
      <w:pPr>
        <w:pStyle w:val="Tii2"/>
        <w:numPr>
          <w:ilvl w:val="0"/>
          <w:numId w:val="5"/>
        </w:numPr>
        <w:ind w:left="567" w:firstLineChars="0"/>
        <w:rPr>
          <w:color w:val="auto"/>
        </w:rPr>
      </w:pPr>
      <w:r w:rsidRPr="003B583E">
        <w:rPr>
          <w:rFonts w:hint="eastAsia"/>
          <w:color w:val="auto"/>
        </w:rPr>
        <w:t>「</w:t>
      </w:r>
      <w:r w:rsidR="00921377" w:rsidRPr="00921377">
        <w:rPr>
          <w:rFonts w:hint="eastAsia"/>
        </w:rPr>
        <w:t>全球資訊網</w:t>
      </w:r>
      <w:r w:rsidRPr="003B583E">
        <w:rPr>
          <w:rFonts w:hint="eastAsia"/>
          <w:color w:val="auto"/>
        </w:rPr>
        <w:t>」</w:t>
      </w:r>
      <w:proofErr w:type="gramStart"/>
      <w:r w:rsidR="00911350">
        <w:rPr>
          <w:rFonts w:hint="eastAsia"/>
          <w:color w:val="auto"/>
        </w:rPr>
        <w:t>（</w:t>
      </w:r>
      <w:proofErr w:type="gramEnd"/>
      <w:r w:rsidR="00B678CA">
        <w:rPr>
          <w:rFonts w:hint="eastAsia"/>
          <w:color w:val="auto"/>
        </w:rPr>
        <w:t>含員工專區系統</w:t>
      </w:r>
      <w:r w:rsidRPr="003B583E">
        <w:rPr>
          <w:rFonts w:hint="eastAsia"/>
          <w:color w:val="auto"/>
        </w:rPr>
        <w:t>)</w:t>
      </w:r>
      <w:r w:rsidR="00911350">
        <w:rPr>
          <w:rFonts w:hint="eastAsia"/>
          <w:color w:val="auto"/>
        </w:rPr>
        <w:t>之</w:t>
      </w:r>
      <w:r w:rsidR="006C3CD1" w:rsidRPr="003B583E">
        <w:rPr>
          <w:rFonts w:hint="eastAsia"/>
          <w:color w:val="auto"/>
        </w:rPr>
        <w:t>功能</w:t>
      </w:r>
      <w:r w:rsidR="005C0BF1" w:rsidRPr="003B583E">
        <w:rPr>
          <w:rFonts w:hint="eastAsia"/>
          <w:color w:val="auto"/>
        </w:rPr>
        <w:t>開發</w:t>
      </w:r>
      <w:r w:rsidR="00911350">
        <w:rPr>
          <w:rFonts w:hint="eastAsia"/>
          <w:color w:val="auto"/>
        </w:rPr>
        <w:t>及優化</w:t>
      </w:r>
      <w:r w:rsidR="005C0BF1" w:rsidRPr="003B583E">
        <w:rPr>
          <w:rFonts w:hint="eastAsia"/>
          <w:color w:val="auto"/>
        </w:rPr>
        <w:t>。</w:t>
      </w:r>
    </w:p>
    <w:p w14:paraId="32FA0AA7" w14:textId="1D17AF84" w:rsidR="005C0BF1" w:rsidRPr="003B583E" w:rsidRDefault="00310F7F" w:rsidP="00F14A3D">
      <w:pPr>
        <w:pStyle w:val="Tii2"/>
        <w:numPr>
          <w:ilvl w:val="0"/>
          <w:numId w:val="5"/>
        </w:numPr>
        <w:ind w:left="567" w:firstLineChars="0"/>
        <w:rPr>
          <w:color w:val="auto"/>
        </w:rPr>
      </w:pPr>
      <w:r w:rsidRPr="003B583E">
        <w:rPr>
          <w:rFonts w:hint="eastAsia"/>
          <w:color w:val="auto"/>
        </w:rPr>
        <w:t>本系統</w:t>
      </w:r>
      <w:r w:rsidR="005C0BF1" w:rsidRPr="003B583E">
        <w:rPr>
          <w:rFonts w:hint="eastAsia"/>
          <w:color w:val="auto"/>
        </w:rPr>
        <w:t>驗收</w:t>
      </w:r>
      <w:r w:rsidR="008F77C1">
        <w:rPr>
          <w:rFonts w:hint="eastAsia"/>
          <w:color w:val="auto"/>
        </w:rPr>
        <w:t>合格日次日起</w:t>
      </w:r>
      <w:r w:rsidR="005C0BF1" w:rsidRPr="003B583E">
        <w:rPr>
          <w:rFonts w:hint="eastAsia"/>
          <w:color w:val="auto"/>
        </w:rPr>
        <w:t>一年保固維護。</w:t>
      </w:r>
    </w:p>
    <w:p w14:paraId="6760259E" w14:textId="62CD22D9" w:rsidR="00706A77" w:rsidRPr="00911350" w:rsidRDefault="00310F7F" w:rsidP="00F14A3D">
      <w:pPr>
        <w:pStyle w:val="Tii2"/>
        <w:numPr>
          <w:ilvl w:val="0"/>
          <w:numId w:val="5"/>
        </w:numPr>
        <w:ind w:left="567" w:firstLineChars="0"/>
        <w:rPr>
          <w:color w:val="auto"/>
        </w:rPr>
      </w:pPr>
      <w:r w:rsidRPr="003B583E">
        <w:rPr>
          <w:rFonts w:hint="eastAsia"/>
          <w:color w:val="auto"/>
        </w:rPr>
        <w:t>本系統</w:t>
      </w:r>
      <w:r w:rsidR="005C0BF1" w:rsidRPr="003B583E">
        <w:rPr>
          <w:rFonts w:hint="eastAsia"/>
          <w:color w:val="auto"/>
        </w:rPr>
        <w:t>之教育訓練。</w:t>
      </w:r>
    </w:p>
    <w:p w14:paraId="30C9ECF1" w14:textId="4C6A7DC8" w:rsidR="005C0BF1" w:rsidRPr="003B583E" w:rsidRDefault="005C0BF1" w:rsidP="00353C47">
      <w:pPr>
        <w:pStyle w:val="Tii"/>
        <w:rPr>
          <w:rFonts w:ascii="標楷體" w:hAnsi="標楷體"/>
          <w:color w:val="auto"/>
        </w:rPr>
      </w:pPr>
      <w:bookmarkStart w:id="5" w:name="_Toc83729484"/>
      <w:bookmarkStart w:id="6" w:name="_Toc210838001"/>
      <w:r w:rsidRPr="003B583E">
        <w:rPr>
          <w:rFonts w:ascii="標楷體" w:hAnsi="標楷體" w:hint="eastAsia"/>
          <w:color w:val="auto"/>
        </w:rPr>
        <w:t>專案時程</w:t>
      </w:r>
      <w:bookmarkEnd w:id="5"/>
      <w:bookmarkEnd w:id="6"/>
    </w:p>
    <w:p w14:paraId="5220447D" w14:textId="0B488344" w:rsidR="005C0BF1" w:rsidRPr="003B583E" w:rsidRDefault="005C0BF1" w:rsidP="00A96D9A">
      <w:pPr>
        <w:pStyle w:val="Tii2"/>
        <w:ind w:firstLine="560"/>
        <w:rPr>
          <w:color w:val="auto"/>
          <w:lang w:eastAsia="zh-HK"/>
        </w:rPr>
      </w:pPr>
      <w:r w:rsidRPr="003B583E">
        <w:rPr>
          <w:rFonts w:hint="eastAsia"/>
          <w:color w:val="auto"/>
          <w:lang w:eastAsia="zh-HK"/>
        </w:rPr>
        <w:t>得標廠商</w:t>
      </w:r>
      <w:r w:rsidR="006D1F0D" w:rsidRPr="003B583E">
        <w:rPr>
          <w:rFonts w:hint="eastAsia"/>
          <w:color w:val="auto"/>
          <w:lang w:eastAsia="zh-HK"/>
        </w:rPr>
        <w:t>須於</w:t>
      </w:r>
      <w:r w:rsidR="007E28FD" w:rsidRPr="003B583E">
        <w:rPr>
          <w:rFonts w:hint="eastAsia"/>
          <w:color w:val="auto"/>
          <w:lang w:eastAsia="zh-HK"/>
        </w:rPr>
        <w:t>11</w:t>
      </w:r>
      <w:r w:rsidR="00647A77">
        <w:rPr>
          <w:rFonts w:hint="eastAsia"/>
          <w:color w:val="auto"/>
        </w:rPr>
        <w:t>5</w:t>
      </w:r>
      <w:r w:rsidR="007E28FD" w:rsidRPr="003B583E">
        <w:rPr>
          <w:rFonts w:hint="eastAsia"/>
          <w:color w:val="auto"/>
          <w:lang w:eastAsia="zh-HK"/>
        </w:rPr>
        <w:t>年</w:t>
      </w:r>
      <w:r w:rsidR="007E28FD">
        <w:rPr>
          <w:rFonts w:hint="eastAsia"/>
          <w:color w:val="auto"/>
          <w:lang w:eastAsia="zh-HK"/>
        </w:rPr>
        <w:t>1</w:t>
      </w:r>
      <w:r w:rsidR="00F10ECE">
        <w:rPr>
          <w:rFonts w:hint="eastAsia"/>
          <w:color w:val="auto"/>
        </w:rPr>
        <w:t>1</w:t>
      </w:r>
      <w:r w:rsidR="007E28FD" w:rsidRPr="003B583E">
        <w:rPr>
          <w:rFonts w:hint="eastAsia"/>
          <w:color w:val="auto"/>
          <w:lang w:eastAsia="zh-HK"/>
        </w:rPr>
        <w:t>月</w:t>
      </w:r>
      <w:r w:rsidR="00F10ECE">
        <w:rPr>
          <w:rFonts w:hint="eastAsia"/>
          <w:color w:val="auto"/>
        </w:rPr>
        <w:t>02</w:t>
      </w:r>
      <w:r w:rsidR="007E28FD" w:rsidRPr="003B583E">
        <w:rPr>
          <w:rFonts w:hint="eastAsia"/>
          <w:color w:val="auto"/>
          <w:lang w:eastAsia="zh-HK"/>
        </w:rPr>
        <w:t>日</w:t>
      </w:r>
      <w:r w:rsidR="007E28FD">
        <w:rPr>
          <w:rFonts w:hint="eastAsia"/>
          <w:color w:val="auto"/>
          <w:lang w:eastAsia="zh-HK"/>
        </w:rPr>
        <w:t>(含)前</w:t>
      </w:r>
      <w:r w:rsidRPr="003B583E">
        <w:rPr>
          <w:rFonts w:hint="eastAsia"/>
          <w:color w:val="auto"/>
          <w:lang w:eastAsia="zh-HK"/>
        </w:rPr>
        <w:t>完成</w:t>
      </w:r>
      <w:r w:rsidR="004878A1" w:rsidRPr="003B583E">
        <w:rPr>
          <w:rFonts w:hint="eastAsia"/>
          <w:color w:val="auto"/>
          <w:lang w:eastAsia="zh-HK"/>
        </w:rPr>
        <w:t>本專案系統上線</w:t>
      </w:r>
      <w:r w:rsidRPr="003B583E">
        <w:rPr>
          <w:rFonts w:hint="eastAsia"/>
          <w:color w:val="auto"/>
          <w:lang w:eastAsia="zh-HK"/>
        </w:rPr>
        <w:t>作業</w:t>
      </w:r>
      <w:r w:rsidR="0008658F" w:rsidRPr="003B583E">
        <w:rPr>
          <w:rFonts w:hint="eastAsia"/>
          <w:color w:val="auto"/>
          <w:lang w:eastAsia="zh-HK"/>
        </w:rPr>
        <w:t>。</w:t>
      </w:r>
    </w:p>
    <w:p w14:paraId="68B48C52" w14:textId="490EF9C2" w:rsidR="00537F74" w:rsidRDefault="00537F74">
      <w:pPr>
        <w:spacing w:after="200" w:line="288" w:lineRule="auto"/>
        <w:rPr>
          <w:rFonts w:ascii="標楷體" w:hAnsi="標楷體"/>
          <w:color w:val="000000" w:themeColor="text1"/>
          <w:szCs w:val="28"/>
          <w:lang w:eastAsia="zh-HK"/>
        </w:rPr>
      </w:pPr>
      <w:r>
        <w:rPr>
          <w:lang w:eastAsia="zh-HK"/>
        </w:rPr>
        <w:br w:type="page"/>
      </w:r>
    </w:p>
    <w:p w14:paraId="5E905FF7" w14:textId="7F17273D" w:rsidR="00A853D4" w:rsidRPr="00DE6BC4" w:rsidRDefault="00167102" w:rsidP="00167102">
      <w:pPr>
        <w:pStyle w:val="Tii0"/>
        <w:spacing w:before="180" w:after="360"/>
        <w:ind w:left="142"/>
      </w:pPr>
      <w:r w:rsidRPr="00DE6BC4">
        <w:rPr>
          <w:rFonts w:hint="eastAsia"/>
        </w:rPr>
        <w:lastRenderedPageBreak/>
        <w:t xml:space="preserve"> </w:t>
      </w:r>
      <w:bookmarkStart w:id="7" w:name="_Toc210838002"/>
      <w:r w:rsidRPr="00DE6BC4">
        <w:rPr>
          <w:rFonts w:hint="eastAsia"/>
        </w:rPr>
        <w:t>環境說明</w:t>
      </w:r>
      <w:bookmarkEnd w:id="7"/>
    </w:p>
    <w:p w14:paraId="1D680E4F" w14:textId="5CA0672F" w:rsidR="00DE6BC4" w:rsidRDefault="00167102" w:rsidP="00DE6BC4">
      <w:pPr>
        <w:ind w:leftChars="51" w:left="143"/>
        <w:rPr>
          <w:color w:val="000000" w:themeColor="text1"/>
        </w:rPr>
      </w:pPr>
      <w:r w:rsidRPr="00DE6BC4">
        <w:rPr>
          <w:rFonts w:hint="eastAsia"/>
          <w:color w:val="000000" w:themeColor="text1"/>
        </w:rPr>
        <w:t>正式環境與測試環境</w:t>
      </w:r>
      <w:r w:rsidR="006D6DF5" w:rsidRPr="00DE6BC4">
        <w:rPr>
          <w:rFonts w:hint="eastAsia"/>
          <w:color w:val="000000" w:themeColor="text1"/>
        </w:rPr>
        <w:t>之</w:t>
      </w:r>
      <w:r w:rsidRPr="00DE6BC4">
        <w:rPr>
          <w:rFonts w:hint="eastAsia"/>
          <w:color w:val="000000" w:themeColor="text1"/>
        </w:rPr>
        <w:t>軟硬體設備及網路架構環境由本中心提供。</w:t>
      </w:r>
    </w:p>
    <w:p w14:paraId="1E21CD4D" w14:textId="77777777" w:rsidR="00DE6BC4" w:rsidRPr="00DE6BC4" w:rsidRDefault="00DE6BC4" w:rsidP="00DE6BC4">
      <w:pPr>
        <w:ind w:leftChars="51" w:left="143"/>
        <w:jc w:val="center"/>
        <w:rPr>
          <w:color w:val="000000" w:themeColor="text1"/>
        </w:rPr>
      </w:pPr>
    </w:p>
    <w:p w14:paraId="174B360F" w14:textId="77777777" w:rsidR="00DE6BC4" w:rsidRDefault="00DE6BC4" w:rsidP="00DE6BC4">
      <w:pPr>
        <w:pStyle w:val="a4"/>
        <w:numPr>
          <w:ilvl w:val="0"/>
          <w:numId w:val="25"/>
        </w:numPr>
        <w:snapToGrid w:val="0"/>
        <w:spacing w:line="240" w:lineRule="auto"/>
        <w:ind w:leftChars="0"/>
        <w:rPr>
          <w:rFonts w:ascii="標楷體" w:hAnsi="標楷體"/>
          <w:color w:val="000000" w:themeColor="text1"/>
          <w:szCs w:val="28"/>
        </w:rPr>
      </w:pPr>
      <w:r w:rsidRPr="00046F23">
        <w:rPr>
          <w:rFonts w:ascii="標楷體" w:hAnsi="標楷體" w:hint="eastAsia"/>
          <w:color w:val="000000" w:themeColor="text1"/>
          <w:szCs w:val="28"/>
        </w:rPr>
        <w:t>主機資源，包含網頁服務主機、應用系統服務主機及資料庫主機</w:t>
      </w:r>
    </w:p>
    <w:p w14:paraId="296B7D51" w14:textId="77777777" w:rsidR="00DE6BC4" w:rsidRPr="00DE6BC4" w:rsidRDefault="00DE6BC4" w:rsidP="00DE6BC4">
      <w:pPr>
        <w:snapToGrid w:val="0"/>
        <w:spacing w:line="240" w:lineRule="auto"/>
        <w:rPr>
          <w:rFonts w:ascii="標楷體" w:hAnsi="標楷體"/>
          <w:color w:val="000000" w:themeColor="text1"/>
          <w:szCs w:val="28"/>
        </w:rPr>
      </w:pPr>
    </w:p>
    <w:p w14:paraId="480602D0" w14:textId="29A6BAE8" w:rsidR="00DE6BC4" w:rsidRPr="00DE6BC4" w:rsidRDefault="00DE6BC4" w:rsidP="00DE6BC4">
      <w:pPr>
        <w:jc w:val="center"/>
        <w:rPr>
          <w:rFonts w:ascii="標楷體" w:hAnsi="標楷體"/>
        </w:rPr>
      </w:pPr>
      <w:r>
        <w:rPr>
          <w:rFonts w:ascii="標楷體" w:hAnsi="標楷體" w:hint="eastAsia"/>
        </w:rPr>
        <w:t>正式</w:t>
      </w:r>
      <w:r w:rsidRPr="005B38C3">
        <w:rPr>
          <w:rFonts w:ascii="標楷體" w:hAnsi="標楷體" w:hint="eastAsia"/>
        </w:rPr>
        <w:t>環境</w:t>
      </w:r>
    </w:p>
    <w:tbl>
      <w:tblPr>
        <w:tblW w:w="836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544"/>
        <w:gridCol w:w="850"/>
        <w:gridCol w:w="2410"/>
        <w:gridCol w:w="1559"/>
      </w:tblGrid>
      <w:tr w:rsidR="00DE6BC4" w:rsidRPr="005B38C3" w14:paraId="41B03AE4" w14:textId="77777777" w:rsidTr="0008784A">
        <w:trPr>
          <w:tblHeader/>
          <w:jc w:val="center"/>
        </w:trPr>
        <w:tc>
          <w:tcPr>
            <w:tcW w:w="3544" w:type="dxa"/>
            <w:shd w:val="clear" w:color="auto" w:fill="D9D9D9" w:themeFill="background1" w:themeFillShade="D9"/>
            <w:vAlign w:val="center"/>
          </w:tcPr>
          <w:p w14:paraId="42C34247" w14:textId="77777777" w:rsidR="00DE6BC4" w:rsidRPr="005B38C3" w:rsidRDefault="00DE6BC4" w:rsidP="0008784A">
            <w:pPr>
              <w:rPr>
                <w:rFonts w:ascii="標楷體" w:hAnsi="標楷體"/>
              </w:rPr>
            </w:pPr>
            <w:r w:rsidRPr="005B38C3">
              <w:rPr>
                <w:rFonts w:ascii="標楷體" w:hAnsi="標楷體" w:hint="eastAsia"/>
              </w:rPr>
              <w:t>設</w:t>
            </w:r>
            <w:r w:rsidRPr="005B38C3">
              <w:rPr>
                <w:rFonts w:ascii="標楷體" w:hAnsi="標楷體"/>
              </w:rPr>
              <w:t xml:space="preserve">    </w:t>
            </w:r>
            <w:r w:rsidRPr="005B38C3">
              <w:rPr>
                <w:rFonts w:ascii="標楷體" w:hAnsi="標楷體" w:hint="eastAsia"/>
              </w:rPr>
              <w:t>備</w:t>
            </w:r>
          </w:p>
        </w:tc>
        <w:tc>
          <w:tcPr>
            <w:tcW w:w="850" w:type="dxa"/>
            <w:shd w:val="clear" w:color="auto" w:fill="D9D9D9" w:themeFill="background1" w:themeFillShade="D9"/>
            <w:vAlign w:val="center"/>
          </w:tcPr>
          <w:p w14:paraId="57D27B01" w14:textId="77777777" w:rsidR="00DE6BC4" w:rsidRPr="005B38C3" w:rsidRDefault="00DE6BC4" w:rsidP="0008784A">
            <w:pPr>
              <w:rPr>
                <w:rFonts w:ascii="標楷體" w:hAnsi="標楷體"/>
              </w:rPr>
            </w:pPr>
            <w:r w:rsidRPr="005B38C3">
              <w:rPr>
                <w:rFonts w:ascii="標楷體" w:hAnsi="標楷體" w:hint="eastAsia"/>
              </w:rPr>
              <w:t>數量</w:t>
            </w:r>
          </w:p>
        </w:tc>
        <w:tc>
          <w:tcPr>
            <w:tcW w:w="2410" w:type="dxa"/>
            <w:shd w:val="clear" w:color="auto" w:fill="D9D9D9" w:themeFill="background1" w:themeFillShade="D9"/>
            <w:vAlign w:val="center"/>
          </w:tcPr>
          <w:p w14:paraId="40C5ADB4" w14:textId="77777777" w:rsidR="00DE6BC4" w:rsidRPr="005B38C3" w:rsidRDefault="00DE6BC4" w:rsidP="0008784A">
            <w:pPr>
              <w:rPr>
                <w:rFonts w:ascii="標楷體" w:hAnsi="標楷體"/>
              </w:rPr>
            </w:pPr>
            <w:r w:rsidRPr="005B38C3">
              <w:rPr>
                <w:rFonts w:ascii="標楷體" w:hAnsi="標楷體" w:hint="eastAsia"/>
              </w:rPr>
              <w:t>中央處理器</w:t>
            </w:r>
            <w:r w:rsidRPr="005B38C3">
              <w:rPr>
                <w:rFonts w:ascii="標楷體" w:hAnsi="標楷體"/>
              </w:rPr>
              <w:t>/部</w:t>
            </w:r>
          </w:p>
        </w:tc>
        <w:tc>
          <w:tcPr>
            <w:tcW w:w="1559" w:type="dxa"/>
            <w:tcBorders>
              <w:right w:val="single" w:sz="4" w:space="0" w:color="auto"/>
            </w:tcBorders>
            <w:shd w:val="clear" w:color="auto" w:fill="D9D9D9" w:themeFill="background1" w:themeFillShade="D9"/>
            <w:vAlign w:val="center"/>
          </w:tcPr>
          <w:p w14:paraId="7AA5B225" w14:textId="77777777" w:rsidR="00DE6BC4" w:rsidRPr="005B38C3" w:rsidRDefault="00DE6BC4" w:rsidP="0008784A">
            <w:pPr>
              <w:rPr>
                <w:rFonts w:ascii="標楷體" w:hAnsi="標楷體"/>
              </w:rPr>
            </w:pPr>
            <w:r w:rsidRPr="005B38C3">
              <w:rPr>
                <w:rFonts w:ascii="標楷體" w:hAnsi="標楷體" w:hint="eastAsia"/>
              </w:rPr>
              <w:t>記憶體</w:t>
            </w:r>
            <w:r w:rsidRPr="005B38C3">
              <w:rPr>
                <w:rFonts w:ascii="標楷體" w:hAnsi="標楷體"/>
              </w:rPr>
              <w:t>/部</w:t>
            </w:r>
          </w:p>
        </w:tc>
      </w:tr>
      <w:tr w:rsidR="00DE6BC4" w:rsidRPr="005B38C3" w14:paraId="0C6A2328" w14:textId="77777777" w:rsidTr="0008784A">
        <w:trPr>
          <w:jc w:val="center"/>
        </w:trPr>
        <w:tc>
          <w:tcPr>
            <w:tcW w:w="3544" w:type="dxa"/>
            <w:vAlign w:val="center"/>
          </w:tcPr>
          <w:p w14:paraId="20D003A3" w14:textId="77777777" w:rsidR="00DE6BC4" w:rsidRPr="005B38C3" w:rsidRDefault="00DE6BC4" w:rsidP="0008784A">
            <w:pPr>
              <w:rPr>
                <w:rFonts w:ascii="標楷體" w:hAnsi="標楷體"/>
              </w:rPr>
            </w:pPr>
            <w:r w:rsidRPr="005B38C3">
              <w:rPr>
                <w:rFonts w:ascii="標楷體" w:hAnsi="標楷體" w:hint="eastAsia"/>
              </w:rPr>
              <w:t>資料庫虛擬主機</w:t>
            </w:r>
          </w:p>
          <w:p w14:paraId="672850A4" w14:textId="77777777" w:rsidR="00DE6BC4" w:rsidRPr="005B38C3" w:rsidRDefault="00DE6BC4" w:rsidP="0008784A">
            <w:pPr>
              <w:rPr>
                <w:rFonts w:ascii="標楷體" w:hAnsi="標楷體"/>
              </w:rPr>
            </w:pPr>
            <w:r w:rsidRPr="005B38C3">
              <w:rPr>
                <w:rFonts w:ascii="標楷體" w:hAnsi="標楷體"/>
              </w:rPr>
              <w:t>DB Server</w:t>
            </w:r>
          </w:p>
        </w:tc>
        <w:tc>
          <w:tcPr>
            <w:tcW w:w="850" w:type="dxa"/>
            <w:vAlign w:val="center"/>
          </w:tcPr>
          <w:p w14:paraId="10AA87E9" w14:textId="77777777" w:rsidR="00DE6BC4" w:rsidRPr="005B38C3" w:rsidRDefault="00DE6BC4" w:rsidP="0008784A">
            <w:pPr>
              <w:jc w:val="right"/>
              <w:rPr>
                <w:rFonts w:ascii="標楷體" w:hAnsi="標楷體"/>
              </w:rPr>
            </w:pPr>
            <w:r w:rsidRPr="005B38C3">
              <w:rPr>
                <w:rFonts w:ascii="標楷體" w:hAnsi="標楷體" w:hint="eastAsia"/>
              </w:rPr>
              <w:t>1部</w:t>
            </w:r>
          </w:p>
        </w:tc>
        <w:tc>
          <w:tcPr>
            <w:tcW w:w="2410" w:type="dxa"/>
            <w:vAlign w:val="center"/>
          </w:tcPr>
          <w:p w14:paraId="792CB16F" w14:textId="77777777" w:rsidR="00DE6BC4" w:rsidRPr="005B38C3" w:rsidRDefault="00DE6BC4" w:rsidP="0008784A">
            <w:pPr>
              <w:rPr>
                <w:rFonts w:ascii="標楷體" w:hAnsi="標楷體"/>
              </w:rPr>
            </w:pPr>
            <w:r w:rsidRPr="005B38C3">
              <w:rPr>
                <w:rFonts w:ascii="標楷體" w:hAnsi="標楷體"/>
              </w:rPr>
              <w:t>2 Core</w:t>
            </w:r>
            <w:r w:rsidRPr="005B38C3">
              <w:rPr>
                <w:rFonts w:ascii="標楷體" w:hAnsi="標楷體" w:hint="eastAsia"/>
              </w:rPr>
              <w:t>、時脈</w:t>
            </w:r>
            <w:r w:rsidRPr="005B38C3">
              <w:rPr>
                <w:rFonts w:ascii="標楷體" w:hAnsi="標楷體"/>
              </w:rPr>
              <w:t xml:space="preserve">2.0 </w:t>
            </w:r>
          </w:p>
        </w:tc>
        <w:tc>
          <w:tcPr>
            <w:tcW w:w="1559" w:type="dxa"/>
            <w:tcBorders>
              <w:right w:val="single" w:sz="4" w:space="0" w:color="auto"/>
            </w:tcBorders>
            <w:vAlign w:val="center"/>
          </w:tcPr>
          <w:p w14:paraId="429FED94" w14:textId="2C869B67" w:rsidR="00DE6BC4" w:rsidRPr="005B38C3" w:rsidRDefault="000A5017" w:rsidP="0008784A">
            <w:pPr>
              <w:ind w:rightChars="50" w:right="140"/>
              <w:jc w:val="right"/>
              <w:rPr>
                <w:rFonts w:ascii="標楷體" w:hAnsi="標楷體"/>
              </w:rPr>
            </w:pPr>
            <w:r>
              <w:rPr>
                <w:rFonts w:ascii="標楷體" w:hAnsi="標楷體" w:hint="eastAsia"/>
              </w:rPr>
              <w:t>40</w:t>
            </w:r>
            <w:r w:rsidR="00DE6BC4" w:rsidRPr="005B38C3">
              <w:rPr>
                <w:rFonts w:ascii="標楷體" w:hAnsi="標楷體"/>
              </w:rPr>
              <w:t>GB</w:t>
            </w:r>
          </w:p>
        </w:tc>
      </w:tr>
      <w:tr w:rsidR="00DE6BC4" w:rsidRPr="005B38C3" w14:paraId="4683806A" w14:textId="77777777" w:rsidTr="0008784A">
        <w:trPr>
          <w:jc w:val="center"/>
        </w:trPr>
        <w:tc>
          <w:tcPr>
            <w:tcW w:w="3544" w:type="dxa"/>
            <w:tcBorders>
              <w:bottom w:val="single" w:sz="4" w:space="0" w:color="auto"/>
            </w:tcBorders>
            <w:vAlign w:val="center"/>
          </w:tcPr>
          <w:p w14:paraId="5ED36795" w14:textId="77777777" w:rsidR="00DE6BC4" w:rsidRPr="005B38C3" w:rsidRDefault="00DE6BC4" w:rsidP="0008784A">
            <w:pPr>
              <w:rPr>
                <w:rFonts w:ascii="標楷體" w:hAnsi="標楷體"/>
              </w:rPr>
            </w:pPr>
            <w:r w:rsidRPr="005B38C3">
              <w:rPr>
                <w:rFonts w:ascii="標楷體" w:hAnsi="標楷體" w:hint="eastAsia"/>
              </w:rPr>
              <w:t>應用系統服務虛擬主機</w:t>
            </w:r>
          </w:p>
          <w:p w14:paraId="6F39A5DA" w14:textId="77777777" w:rsidR="00DE6BC4" w:rsidRPr="005B38C3" w:rsidRDefault="00DE6BC4" w:rsidP="0008784A">
            <w:pPr>
              <w:rPr>
                <w:rFonts w:ascii="標楷體" w:hAnsi="標楷體"/>
              </w:rPr>
            </w:pPr>
            <w:r w:rsidRPr="005B38C3">
              <w:rPr>
                <w:rFonts w:ascii="標楷體" w:hAnsi="標楷體"/>
              </w:rPr>
              <w:t>AP Server</w:t>
            </w:r>
          </w:p>
        </w:tc>
        <w:tc>
          <w:tcPr>
            <w:tcW w:w="850" w:type="dxa"/>
            <w:vAlign w:val="center"/>
          </w:tcPr>
          <w:p w14:paraId="119C9D86" w14:textId="642077EA" w:rsidR="00DE6BC4" w:rsidRPr="005B38C3" w:rsidRDefault="00DE6BC4" w:rsidP="0008784A">
            <w:pPr>
              <w:jc w:val="right"/>
              <w:rPr>
                <w:rFonts w:ascii="標楷體" w:hAnsi="標楷體"/>
              </w:rPr>
            </w:pPr>
            <w:r>
              <w:rPr>
                <w:rFonts w:ascii="標楷體" w:hAnsi="標楷體" w:hint="eastAsia"/>
              </w:rPr>
              <w:t>1</w:t>
            </w:r>
            <w:r w:rsidRPr="005B38C3">
              <w:rPr>
                <w:rFonts w:ascii="標楷體" w:hAnsi="標楷體"/>
              </w:rPr>
              <w:t>部</w:t>
            </w:r>
          </w:p>
        </w:tc>
        <w:tc>
          <w:tcPr>
            <w:tcW w:w="2410" w:type="dxa"/>
            <w:vAlign w:val="center"/>
          </w:tcPr>
          <w:p w14:paraId="4053E4F0" w14:textId="77777777" w:rsidR="00DE6BC4" w:rsidRPr="005B38C3" w:rsidRDefault="00DE6BC4" w:rsidP="0008784A">
            <w:pPr>
              <w:rPr>
                <w:rFonts w:ascii="標楷體" w:hAnsi="標楷體"/>
              </w:rPr>
            </w:pPr>
            <w:r w:rsidRPr="005B38C3">
              <w:rPr>
                <w:rFonts w:ascii="標楷體" w:hAnsi="標楷體" w:hint="eastAsia"/>
              </w:rPr>
              <w:t>4</w:t>
            </w:r>
            <w:r w:rsidRPr="005B38C3">
              <w:rPr>
                <w:rFonts w:ascii="標楷體" w:hAnsi="標楷體"/>
              </w:rPr>
              <w:t xml:space="preserve"> Core</w:t>
            </w:r>
            <w:r w:rsidRPr="005B38C3">
              <w:rPr>
                <w:rFonts w:ascii="標楷體" w:hAnsi="標楷體" w:hint="eastAsia"/>
              </w:rPr>
              <w:t>、時脈</w:t>
            </w:r>
            <w:r w:rsidRPr="005B38C3">
              <w:rPr>
                <w:rFonts w:ascii="標楷體" w:hAnsi="標楷體"/>
              </w:rPr>
              <w:t xml:space="preserve">2.0 </w:t>
            </w:r>
          </w:p>
        </w:tc>
        <w:tc>
          <w:tcPr>
            <w:tcW w:w="1559" w:type="dxa"/>
            <w:tcBorders>
              <w:right w:val="single" w:sz="4" w:space="0" w:color="auto"/>
            </w:tcBorders>
            <w:vAlign w:val="center"/>
          </w:tcPr>
          <w:p w14:paraId="6D829B0F" w14:textId="22CAA838" w:rsidR="00DE6BC4" w:rsidRPr="005B38C3" w:rsidRDefault="00DE6BC4" w:rsidP="0008784A">
            <w:pPr>
              <w:ind w:rightChars="50" w:right="140"/>
              <w:jc w:val="right"/>
              <w:rPr>
                <w:rFonts w:ascii="標楷體" w:hAnsi="標楷體"/>
              </w:rPr>
            </w:pPr>
            <w:r w:rsidRPr="005B38C3">
              <w:rPr>
                <w:rFonts w:ascii="標楷體" w:hAnsi="標楷體" w:hint="eastAsia"/>
              </w:rPr>
              <w:t>1</w:t>
            </w:r>
            <w:r w:rsidR="000A5017">
              <w:rPr>
                <w:rFonts w:ascii="標楷體" w:hAnsi="標楷體" w:hint="eastAsia"/>
              </w:rPr>
              <w:t>2</w:t>
            </w:r>
            <w:r w:rsidRPr="005B38C3">
              <w:rPr>
                <w:rFonts w:ascii="標楷體" w:hAnsi="標楷體"/>
              </w:rPr>
              <w:t>GB</w:t>
            </w:r>
          </w:p>
        </w:tc>
      </w:tr>
      <w:tr w:rsidR="00DE6BC4" w:rsidRPr="005B38C3" w14:paraId="12564C1E" w14:textId="77777777" w:rsidTr="00DE6BC4">
        <w:trPr>
          <w:jc w:val="center"/>
        </w:trPr>
        <w:tc>
          <w:tcPr>
            <w:tcW w:w="3544" w:type="dxa"/>
            <w:vAlign w:val="center"/>
          </w:tcPr>
          <w:p w14:paraId="3DE246FD" w14:textId="77777777" w:rsidR="00DE6BC4" w:rsidRPr="005B38C3" w:rsidRDefault="00DE6BC4" w:rsidP="0008784A">
            <w:pPr>
              <w:rPr>
                <w:rFonts w:ascii="標楷體" w:hAnsi="標楷體"/>
              </w:rPr>
            </w:pPr>
            <w:r w:rsidRPr="005B38C3">
              <w:rPr>
                <w:rFonts w:ascii="標楷體" w:hAnsi="標楷體" w:hint="eastAsia"/>
              </w:rPr>
              <w:t>網頁服務虛擬主機</w:t>
            </w:r>
          </w:p>
          <w:p w14:paraId="2CCA21A4" w14:textId="77777777" w:rsidR="00DE6BC4" w:rsidRPr="005B38C3" w:rsidRDefault="00DE6BC4" w:rsidP="0008784A">
            <w:pPr>
              <w:rPr>
                <w:rFonts w:ascii="標楷體" w:hAnsi="標楷體"/>
              </w:rPr>
            </w:pPr>
            <w:r w:rsidRPr="005B38C3">
              <w:rPr>
                <w:rFonts w:ascii="標楷體" w:hAnsi="標楷體"/>
              </w:rPr>
              <w:t>Web Server</w:t>
            </w:r>
          </w:p>
        </w:tc>
        <w:tc>
          <w:tcPr>
            <w:tcW w:w="850" w:type="dxa"/>
            <w:vAlign w:val="center"/>
          </w:tcPr>
          <w:p w14:paraId="6179603A" w14:textId="77AC7BDD" w:rsidR="00DE6BC4" w:rsidRPr="005B38C3" w:rsidRDefault="00DE6BC4" w:rsidP="0008784A">
            <w:pPr>
              <w:jc w:val="right"/>
              <w:rPr>
                <w:rFonts w:ascii="標楷體" w:hAnsi="標楷體"/>
              </w:rPr>
            </w:pPr>
            <w:r>
              <w:rPr>
                <w:rFonts w:ascii="標楷體" w:hAnsi="標楷體" w:hint="eastAsia"/>
              </w:rPr>
              <w:t>1</w:t>
            </w:r>
            <w:r w:rsidRPr="005B38C3">
              <w:rPr>
                <w:rFonts w:ascii="標楷體" w:hAnsi="標楷體"/>
              </w:rPr>
              <w:t>部</w:t>
            </w:r>
          </w:p>
        </w:tc>
        <w:tc>
          <w:tcPr>
            <w:tcW w:w="2410" w:type="dxa"/>
            <w:vAlign w:val="center"/>
          </w:tcPr>
          <w:p w14:paraId="086D6E23" w14:textId="77777777" w:rsidR="00DE6BC4" w:rsidRPr="005B38C3" w:rsidRDefault="00DE6BC4" w:rsidP="0008784A">
            <w:pPr>
              <w:rPr>
                <w:rFonts w:ascii="標楷體" w:hAnsi="標楷體"/>
              </w:rPr>
            </w:pPr>
            <w:r w:rsidRPr="005B38C3">
              <w:rPr>
                <w:rFonts w:ascii="標楷體" w:hAnsi="標楷體" w:hint="eastAsia"/>
              </w:rPr>
              <w:t>2</w:t>
            </w:r>
            <w:r w:rsidRPr="005B38C3">
              <w:rPr>
                <w:rFonts w:ascii="標楷體" w:hAnsi="標楷體"/>
              </w:rPr>
              <w:t xml:space="preserve"> Core</w:t>
            </w:r>
            <w:r w:rsidRPr="005B38C3">
              <w:rPr>
                <w:rFonts w:ascii="標楷體" w:hAnsi="標楷體" w:hint="eastAsia"/>
              </w:rPr>
              <w:t>、時脈</w:t>
            </w:r>
            <w:r w:rsidRPr="005B38C3">
              <w:rPr>
                <w:rFonts w:ascii="標楷體" w:hAnsi="標楷體"/>
              </w:rPr>
              <w:t>2.0</w:t>
            </w:r>
          </w:p>
        </w:tc>
        <w:tc>
          <w:tcPr>
            <w:tcW w:w="1559" w:type="dxa"/>
            <w:tcBorders>
              <w:right w:val="single" w:sz="4" w:space="0" w:color="auto"/>
            </w:tcBorders>
            <w:vAlign w:val="center"/>
          </w:tcPr>
          <w:p w14:paraId="6926D8C1" w14:textId="77777777" w:rsidR="00DE6BC4" w:rsidRPr="005B38C3" w:rsidRDefault="00DE6BC4" w:rsidP="0008784A">
            <w:pPr>
              <w:ind w:rightChars="50" w:right="140"/>
              <w:jc w:val="right"/>
              <w:rPr>
                <w:rFonts w:ascii="標楷體" w:hAnsi="標楷體"/>
              </w:rPr>
            </w:pPr>
            <w:r w:rsidRPr="005B38C3">
              <w:rPr>
                <w:rFonts w:ascii="標楷體" w:hAnsi="標楷體" w:hint="eastAsia"/>
              </w:rPr>
              <w:t>8</w:t>
            </w:r>
            <w:r w:rsidRPr="005B38C3">
              <w:rPr>
                <w:rFonts w:ascii="標楷體" w:hAnsi="標楷體"/>
              </w:rPr>
              <w:t>GB</w:t>
            </w:r>
          </w:p>
        </w:tc>
      </w:tr>
    </w:tbl>
    <w:p w14:paraId="13B2D2DF" w14:textId="3AD9B1E2" w:rsidR="00DE6BC4" w:rsidRPr="005B38C3" w:rsidRDefault="00DE6BC4" w:rsidP="00DE6BC4">
      <w:pPr>
        <w:spacing w:beforeLines="100" w:before="360"/>
        <w:jc w:val="center"/>
        <w:rPr>
          <w:rFonts w:ascii="標楷體" w:hAnsi="標楷體" w:cs="新細明體"/>
          <w:bCs/>
          <w:szCs w:val="28"/>
        </w:rPr>
      </w:pPr>
      <w:r>
        <w:rPr>
          <w:rFonts w:ascii="標楷體" w:hAnsi="標楷體" w:hint="eastAsia"/>
        </w:rPr>
        <w:t>測試環境</w:t>
      </w:r>
    </w:p>
    <w:tbl>
      <w:tblPr>
        <w:tblW w:w="837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559"/>
        <w:gridCol w:w="850"/>
        <w:gridCol w:w="2410"/>
        <w:gridCol w:w="1559"/>
      </w:tblGrid>
      <w:tr w:rsidR="00DE6BC4" w:rsidRPr="005B38C3" w14:paraId="06AB4946" w14:textId="77777777" w:rsidTr="0008784A">
        <w:trPr>
          <w:tblHeader/>
          <w:jc w:val="center"/>
        </w:trPr>
        <w:tc>
          <w:tcPr>
            <w:tcW w:w="3559" w:type="dxa"/>
            <w:shd w:val="clear" w:color="auto" w:fill="D9D9D9" w:themeFill="background1" w:themeFillShade="D9"/>
            <w:vAlign w:val="center"/>
          </w:tcPr>
          <w:p w14:paraId="4E5082C9" w14:textId="77777777" w:rsidR="00DE6BC4" w:rsidRPr="005B38C3" w:rsidRDefault="00DE6BC4" w:rsidP="0008784A">
            <w:pPr>
              <w:rPr>
                <w:rFonts w:ascii="標楷體" w:hAnsi="標楷體"/>
              </w:rPr>
            </w:pPr>
            <w:r w:rsidRPr="005B38C3">
              <w:rPr>
                <w:rFonts w:ascii="標楷體" w:hAnsi="標楷體" w:hint="eastAsia"/>
              </w:rPr>
              <w:t>設</w:t>
            </w:r>
            <w:r w:rsidRPr="005B38C3">
              <w:rPr>
                <w:rFonts w:ascii="標楷體" w:hAnsi="標楷體"/>
              </w:rPr>
              <w:t xml:space="preserve">    </w:t>
            </w:r>
            <w:r w:rsidRPr="005B38C3">
              <w:rPr>
                <w:rFonts w:ascii="標楷體" w:hAnsi="標楷體" w:hint="eastAsia"/>
              </w:rPr>
              <w:t>備</w:t>
            </w:r>
          </w:p>
        </w:tc>
        <w:tc>
          <w:tcPr>
            <w:tcW w:w="850" w:type="dxa"/>
            <w:shd w:val="clear" w:color="auto" w:fill="D9D9D9" w:themeFill="background1" w:themeFillShade="D9"/>
            <w:vAlign w:val="center"/>
          </w:tcPr>
          <w:p w14:paraId="01B647B1" w14:textId="77777777" w:rsidR="00DE6BC4" w:rsidRPr="005B38C3" w:rsidRDefault="00DE6BC4" w:rsidP="0008784A">
            <w:pPr>
              <w:rPr>
                <w:rFonts w:ascii="標楷體" w:hAnsi="標楷體"/>
              </w:rPr>
            </w:pPr>
            <w:r w:rsidRPr="005B38C3">
              <w:rPr>
                <w:rFonts w:ascii="標楷體" w:hAnsi="標楷體" w:hint="eastAsia"/>
              </w:rPr>
              <w:t>數量</w:t>
            </w:r>
          </w:p>
        </w:tc>
        <w:tc>
          <w:tcPr>
            <w:tcW w:w="2410" w:type="dxa"/>
            <w:shd w:val="clear" w:color="auto" w:fill="D9D9D9" w:themeFill="background1" w:themeFillShade="D9"/>
            <w:vAlign w:val="center"/>
          </w:tcPr>
          <w:p w14:paraId="48E90FA4" w14:textId="77777777" w:rsidR="00DE6BC4" w:rsidRPr="005B38C3" w:rsidRDefault="00DE6BC4" w:rsidP="0008784A">
            <w:pPr>
              <w:rPr>
                <w:rFonts w:ascii="標楷體" w:hAnsi="標楷體"/>
              </w:rPr>
            </w:pPr>
            <w:r w:rsidRPr="005B38C3">
              <w:rPr>
                <w:rFonts w:ascii="標楷體" w:hAnsi="標楷體" w:hint="eastAsia"/>
              </w:rPr>
              <w:t>中央處理器</w:t>
            </w:r>
            <w:r w:rsidRPr="005B38C3">
              <w:rPr>
                <w:rFonts w:ascii="標楷體" w:hAnsi="標楷體"/>
              </w:rPr>
              <w:t>/部</w:t>
            </w:r>
          </w:p>
        </w:tc>
        <w:tc>
          <w:tcPr>
            <w:tcW w:w="1559" w:type="dxa"/>
            <w:tcBorders>
              <w:right w:val="single" w:sz="4" w:space="0" w:color="auto"/>
            </w:tcBorders>
            <w:shd w:val="clear" w:color="auto" w:fill="D9D9D9" w:themeFill="background1" w:themeFillShade="D9"/>
            <w:vAlign w:val="center"/>
          </w:tcPr>
          <w:p w14:paraId="3009E537" w14:textId="77777777" w:rsidR="00DE6BC4" w:rsidRPr="005B38C3" w:rsidRDefault="00DE6BC4" w:rsidP="0008784A">
            <w:pPr>
              <w:rPr>
                <w:rFonts w:ascii="標楷體" w:hAnsi="標楷體"/>
              </w:rPr>
            </w:pPr>
            <w:r w:rsidRPr="005B38C3">
              <w:rPr>
                <w:rFonts w:ascii="標楷體" w:hAnsi="標楷體" w:hint="eastAsia"/>
              </w:rPr>
              <w:t>記憶體</w:t>
            </w:r>
            <w:r w:rsidRPr="005B38C3">
              <w:rPr>
                <w:rFonts w:ascii="標楷體" w:hAnsi="標楷體"/>
              </w:rPr>
              <w:t>/部</w:t>
            </w:r>
          </w:p>
        </w:tc>
      </w:tr>
      <w:tr w:rsidR="00DE6BC4" w:rsidRPr="005B38C3" w14:paraId="109A95E3" w14:textId="77777777" w:rsidTr="0008784A">
        <w:trPr>
          <w:jc w:val="center"/>
        </w:trPr>
        <w:tc>
          <w:tcPr>
            <w:tcW w:w="3559" w:type="dxa"/>
            <w:vAlign w:val="center"/>
          </w:tcPr>
          <w:p w14:paraId="7426B12F" w14:textId="77777777" w:rsidR="00DE6BC4" w:rsidRPr="005B38C3" w:rsidRDefault="00DE6BC4" w:rsidP="0008784A">
            <w:pPr>
              <w:rPr>
                <w:rFonts w:ascii="標楷體" w:hAnsi="標楷體"/>
              </w:rPr>
            </w:pPr>
            <w:r w:rsidRPr="005B38C3">
              <w:rPr>
                <w:rFonts w:ascii="標楷體" w:hAnsi="標楷體" w:hint="eastAsia"/>
              </w:rPr>
              <w:t>資料庫虛擬主機</w:t>
            </w:r>
          </w:p>
          <w:p w14:paraId="0B683F1B" w14:textId="77777777" w:rsidR="00DE6BC4" w:rsidRPr="005B38C3" w:rsidRDefault="00DE6BC4" w:rsidP="0008784A">
            <w:pPr>
              <w:rPr>
                <w:rFonts w:ascii="標楷體" w:hAnsi="標楷體"/>
              </w:rPr>
            </w:pPr>
            <w:r w:rsidRPr="005B38C3">
              <w:rPr>
                <w:rFonts w:ascii="標楷體" w:hAnsi="標楷體"/>
              </w:rPr>
              <w:t>DB Server</w:t>
            </w:r>
          </w:p>
        </w:tc>
        <w:tc>
          <w:tcPr>
            <w:tcW w:w="850" w:type="dxa"/>
            <w:vAlign w:val="center"/>
          </w:tcPr>
          <w:p w14:paraId="394998FE" w14:textId="77777777" w:rsidR="00DE6BC4" w:rsidRPr="005B38C3" w:rsidRDefault="00DE6BC4" w:rsidP="0008784A">
            <w:pPr>
              <w:jc w:val="right"/>
              <w:rPr>
                <w:rFonts w:ascii="標楷體" w:hAnsi="標楷體"/>
              </w:rPr>
            </w:pPr>
            <w:r w:rsidRPr="005B38C3">
              <w:rPr>
                <w:rFonts w:ascii="標楷體" w:hAnsi="標楷體"/>
              </w:rPr>
              <w:t>1部</w:t>
            </w:r>
          </w:p>
        </w:tc>
        <w:tc>
          <w:tcPr>
            <w:tcW w:w="2410" w:type="dxa"/>
            <w:vAlign w:val="center"/>
          </w:tcPr>
          <w:p w14:paraId="577F2C3A" w14:textId="77777777" w:rsidR="00DE6BC4" w:rsidRPr="005B38C3" w:rsidRDefault="00DE6BC4" w:rsidP="0008784A">
            <w:pPr>
              <w:rPr>
                <w:rFonts w:ascii="標楷體" w:hAnsi="標楷體"/>
              </w:rPr>
            </w:pPr>
            <w:r w:rsidRPr="005B38C3">
              <w:rPr>
                <w:rFonts w:ascii="標楷體" w:hAnsi="標楷體"/>
              </w:rPr>
              <w:t>2 Core</w:t>
            </w:r>
            <w:r w:rsidRPr="005B38C3">
              <w:rPr>
                <w:rFonts w:ascii="標楷體" w:hAnsi="標楷體" w:hint="eastAsia"/>
              </w:rPr>
              <w:t>、時脈</w:t>
            </w:r>
            <w:r w:rsidRPr="005B38C3">
              <w:rPr>
                <w:rFonts w:ascii="標楷體" w:hAnsi="標楷體"/>
              </w:rPr>
              <w:t>2.0</w:t>
            </w:r>
          </w:p>
        </w:tc>
        <w:tc>
          <w:tcPr>
            <w:tcW w:w="1559" w:type="dxa"/>
            <w:tcBorders>
              <w:right w:val="single" w:sz="4" w:space="0" w:color="auto"/>
            </w:tcBorders>
            <w:vAlign w:val="center"/>
          </w:tcPr>
          <w:p w14:paraId="44D092BF" w14:textId="3202A132" w:rsidR="00DE6BC4" w:rsidRPr="005B38C3" w:rsidRDefault="003C42FF" w:rsidP="0008784A">
            <w:pPr>
              <w:ind w:rightChars="50" w:right="140"/>
              <w:jc w:val="right"/>
              <w:rPr>
                <w:rFonts w:ascii="標楷體" w:hAnsi="標楷體"/>
              </w:rPr>
            </w:pPr>
            <w:r>
              <w:rPr>
                <w:rFonts w:ascii="標楷體" w:hAnsi="標楷體" w:hint="eastAsia"/>
              </w:rPr>
              <w:t>16</w:t>
            </w:r>
            <w:r w:rsidR="00DE6BC4" w:rsidRPr="005B38C3">
              <w:rPr>
                <w:rFonts w:ascii="標楷體" w:hAnsi="標楷體"/>
              </w:rPr>
              <w:t>GB</w:t>
            </w:r>
          </w:p>
        </w:tc>
      </w:tr>
      <w:tr w:rsidR="00DE6BC4" w:rsidRPr="005B38C3" w14:paraId="71D9DF5E" w14:textId="77777777" w:rsidTr="0008784A">
        <w:trPr>
          <w:jc w:val="center"/>
        </w:trPr>
        <w:tc>
          <w:tcPr>
            <w:tcW w:w="3559" w:type="dxa"/>
            <w:tcBorders>
              <w:bottom w:val="single" w:sz="4" w:space="0" w:color="auto"/>
            </w:tcBorders>
            <w:vAlign w:val="center"/>
          </w:tcPr>
          <w:p w14:paraId="1574D98B" w14:textId="77777777" w:rsidR="00DE6BC4" w:rsidRPr="005B38C3" w:rsidRDefault="00DE6BC4" w:rsidP="0008784A">
            <w:pPr>
              <w:rPr>
                <w:rFonts w:ascii="標楷體" w:hAnsi="標楷體"/>
              </w:rPr>
            </w:pPr>
            <w:r w:rsidRPr="005B38C3">
              <w:rPr>
                <w:rFonts w:ascii="標楷體" w:hAnsi="標楷體" w:hint="eastAsia"/>
              </w:rPr>
              <w:t>應用系統服務虛擬主機</w:t>
            </w:r>
          </w:p>
          <w:p w14:paraId="3ECA6630" w14:textId="77777777" w:rsidR="00DE6BC4" w:rsidRPr="005B38C3" w:rsidRDefault="00DE6BC4" w:rsidP="0008784A">
            <w:pPr>
              <w:rPr>
                <w:rFonts w:ascii="標楷體" w:hAnsi="標楷體"/>
              </w:rPr>
            </w:pPr>
            <w:r w:rsidRPr="005B38C3">
              <w:rPr>
                <w:rFonts w:ascii="標楷體" w:hAnsi="標楷體"/>
              </w:rPr>
              <w:t>AP Server</w:t>
            </w:r>
          </w:p>
        </w:tc>
        <w:tc>
          <w:tcPr>
            <w:tcW w:w="850" w:type="dxa"/>
            <w:vAlign w:val="center"/>
          </w:tcPr>
          <w:p w14:paraId="75BF1E38" w14:textId="2B527FF4" w:rsidR="00DE6BC4" w:rsidRPr="005B38C3" w:rsidRDefault="00DE6BC4" w:rsidP="0008784A">
            <w:pPr>
              <w:jc w:val="right"/>
              <w:rPr>
                <w:rFonts w:ascii="標楷體" w:hAnsi="標楷體"/>
              </w:rPr>
            </w:pPr>
            <w:r>
              <w:rPr>
                <w:rFonts w:ascii="標楷體" w:hAnsi="標楷體" w:hint="eastAsia"/>
              </w:rPr>
              <w:t>1</w:t>
            </w:r>
            <w:r w:rsidRPr="005B38C3">
              <w:rPr>
                <w:rFonts w:ascii="標楷體" w:hAnsi="標楷體" w:hint="eastAsia"/>
              </w:rPr>
              <w:t>部</w:t>
            </w:r>
          </w:p>
        </w:tc>
        <w:tc>
          <w:tcPr>
            <w:tcW w:w="2410" w:type="dxa"/>
            <w:vAlign w:val="center"/>
          </w:tcPr>
          <w:p w14:paraId="3FF741EE" w14:textId="77777777" w:rsidR="00DE6BC4" w:rsidRPr="005B38C3" w:rsidRDefault="00DE6BC4" w:rsidP="0008784A">
            <w:pPr>
              <w:rPr>
                <w:rFonts w:ascii="標楷體" w:hAnsi="標楷體"/>
              </w:rPr>
            </w:pPr>
            <w:r w:rsidRPr="005B38C3">
              <w:rPr>
                <w:rFonts w:ascii="標楷體" w:hAnsi="標楷體" w:hint="eastAsia"/>
              </w:rPr>
              <w:t>4</w:t>
            </w:r>
            <w:r w:rsidRPr="005B38C3">
              <w:rPr>
                <w:rFonts w:ascii="標楷體" w:hAnsi="標楷體"/>
              </w:rPr>
              <w:t xml:space="preserve"> Core</w:t>
            </w:r>
            <w:r w:rsidRPr="005B38C3">
              <w:rPr>
                <w:rFonts w:ascii="標楷體" w:hAnsi="標楷體" w:hint="eastAsia"/>
              </w:rPr>
              <w:t>、時脈</w:t>
            </w:r>
            <w:r w:rsidRPr="005B38C3">
              <w:rPr>
                <w:rFonts w:ascii="標楷體" w:hAnsi="標楷體"/>
              </w:rPr>
              <w:t>2.0</w:t>
            </w:r>
          </w:p>
        </w:tc>
        <w:tc>
          <w:tcPr>
            <w:tcW w:w="1559" w:type="dxa"/>
            <w:tcBorders>
              <w:right w:val="single" w:sz="4" w:space="0" w:color="auto"/>
            </w:tcBorders>
            <w:vAlign w:val="center"/>
          </w:tcPr>
          <w:p w14:paraId="0BA91D68" w14:textId="43A95679" w:rsidR="00DE6BC4" w:rsidRPr="005B38C3" w:rsidRDefault="00AE7303" w:rsidP="0008784A">
            <w:pPr>
              <w:ind w:rightChars="50" w:right="140"/>
              <w:jc w:val="right"/>
              <w:rPr>
                <w:rFonts w:ascii="標楷體" w:hAnsi="標楷體"/>
              </w:rPr>
            </w:pPr>
            <w:r>
              <w:rPr>
                <w:rFonts w:ascii="標楷體" w:hAnsi="標楷體" w:hint="eastAsia"/>
              </w:rPr>
              <w:t>8</w:t>
            </w:r>
            <w:r w:rsidR="00DE6BC4" w:rsidRPr="005B38C3">
              <w:rPr>
                <w:rFonts w:ascii="標楷體" w:hAnsi="標楷體"/>
              </w:rPr>
              <w:t>GB</w:t>
            </w:r>
          </w:p>
        </w:tc>
      </w:tr>
      <w:tr w:rsidR="00DE6BC4" w:rsidRPr="005B38C3" w14:paraId="43086317" w14:textId="77777777" w:rsidTr="00DE6BC4">
        <w:trPr>
          <w:jc w:val="center"/>
        </w:trPr>
        <w:tc>
          <w:tcPr>
            <w:tcW w:w="3559" w:type="dxa"/>
            <w:vAlign w:val="center"/>
          </w:tcPr>
          <w:p w14:paraId="4E5B0904" w14:textId="77777777" w:rsidR="00DE6BC4" w:rsidRPr="005B38C3" w:rsidRDefault="00DE6BC4" w:rsidP="0008784A">
            <w:pPr>
              <w:rPr>
                <w:rFonts w:ascii="標楷體" w:hAnsi="標楷體"/>
              </w:rPr>
            </w:pPr>
            <w:r w:rsidRPr="005B38C3">
              <w:rPr>
                <w:rFonts w:ascii="標楷體" w:hAnsi="標楷體" w:hint="eastAsia"/>
              </w:rPr>
              <w:t>網頁服務虛擬主機</w:t>
            </w:r>
          </w:p>
          <w:p w14:paraId="1575BFA3" w14:textId="77777777" w:rsidR="00DE6BC4" w:rsidRPr="005B38C3" w:rsidRDefault="00DE6BC4" w:rsidP="0008784A">
            <w:pPr>
              <w:rPr>
                <w:rFonts w:ascii="標楷體" w:hAnsi="標楷體"/>
              </w:rPr>
            </w:pPr>
            <w:r w:rsidRPr="005B38C3">
              <w:rPr>
                <w:rFonts w:ascii="標楷體" w:hAnsi="標楷體"/>
              </w:rPr>
              <w:t>Web Server</w:t>
            </w:r>
          </w:p>
        </w:tc>
        <w:tc>
          <w:tcPr>
            <w:tcW w:w="850" w:type="dxa"/>
            <w:vAlign w:val="center"/>
          </w:tcPr>
          <w:p w14:paraId="61459A3E" w14:textId="7D3DC607" w:rsidR="00DE6BC4" w:rsidRPr="005B38C3" w:rsidRDefault="00DE6BC4" w:rsidP="0008784A">
            <w:pPr>
              <w:jc w:val="right"/>
              <w:rPr>
                <w:rFonts w:ascii="標楷體" w:hAnsi="標楷體"/>
              </w:rPr>
            </w:pPr>
            <w:r>
              <w:rPr>
                <w:rFonts w:ascii="標楷體" w:hAnsi="標楷體" w:hint="eastAsia"/>
              </w:rPr>
              <w:t>1</w:t>
            </w:r>
            <w:r w:rsidRPr="005B38C3">
              <w:rPr>
                <w:rFonts w:ascii="標楷體" w:hAnsi="標楷體" w:hint="eastAsia"/>
              </w:rPr>
              <w:t>部</w:t>
            </w:r>
          </w:p>
        </w:tc>
        <w:tc>
          <w:tcPr>
            <w:tcW w:w="2410" w:type="dxa"/>
            <w:vAlign w:val="center"/>
          </w:tcPr>
          <w:p w14:paraId="463B280C" w14:textId="77777777" w:rsidR="00DE6BC4" w:rsidRPr="005B38C3" w:rsidRDefault="00DE6BC4" w:rsidP="0008784A">
            <w:pPr>
              <w:rPr>
                <w:rFonts w:ascii="標楷體" w:hAnsi="標楷體"/>
              </w:rPr>
            </w:pPr>
            <w:r w:rsidRPr="005B38C3">
              <w:rPr>
                <w:rFonts w:ascii="標楷體" w:hAnsi="標楷體" w:hint="eastAsia"/>
              </w:rPr>
              <w:t>2</w:t>
            </w:r>
            <w:r w:rsidRPr="005B38C3">
              <w:rPr>
                <w:rFonts w:ascii="標楷體" w:hAnsi="標楷體"/>
              </w:rPr>
              <w:t xml:space="preserve"> Core</w:t>
            </w:r>
            <w:r w:rsidRPr="005B38C3">
              <w:rPr>
                <w:rFonts w:ascii="標楷體" w:hAnsi="標楷體" w:hint="eastAsia"/>
              </w:rPr>
              <w:t>、時脈</w:t>
            </w:r>
            <w:r w:rsidRPr="005B38C3">
              <w:rPr>
                <w:rFonts w:ascii="標楷體" w:hAnsi="標楷體"/>
              </w:rPr>
              <w:t>2.0</w:t>
            </w:r>
          </w:p>
        </w:tc>
        <w:tc>
          <w:tcPr>
            <w:tcW w:w="1559" w:type="dxa"/>
            <w:tcBorders>
              <w:right w:val="single" w:sz="4" w:space="0" w:color="auto"/>
            </w:tcBorders>
            <w:vAlign w:val="center"/>
          </w:tcPr>
          <w:p w14:paraId="667C20EF" w14:textId="77777777" w:rsidR="00DE6BC4" w:rsidRPr="005B38C3" w:rsidRDefault="00DE6BC4" w:rsidP="0008784A">
            <w:pPr>
              <w:ind w:rightChars="50" w:right="140"/>
              <w:jc w:val="right"/>
              <w:rPr>
                <w:rFonts w:ascii="標楷體" w:hAnsi="標楷體"/>
              </w:rPr>
            </w:pPr>
            <w:r w:rsidRPr="005B38C3">
              <w:rPr>
                <w:rFonts w:ascii="標楷體" w:hAnsi="標楷體" w:hint="eastAsia"/>
              </w:rPr>
              <w:t>8</w:t>
            </w:r>
            <w:r w:rsidRPr="005B38C3">
              <w:rPr>
                <w:rFonts w:ascii="標楷體" w:hAnsi="標楷體"/>
              </w:rPr>
              <w:t>GB</w:t>
            </w:r>
          </w:p>
        </w:tc>
      </w:tr>
    </w:tbl>
    <w:p w14:paraId="1456410B" w14:textId="77777777" w:rsidR="00DE6BC4" w:rsidRDefault="00DE6BC4" w:rsidP="00DE6BC4">
      <w:pPr>
        <w:pStyle w:val="a4"/>
        <w:snapToGrid w:val="0"/>
        <w:spacing w:beforeLines="100" w:before="360" w:line="240" w:lineRule="auto"/>
        <w:ind w:leftChars="0"/>
        <w:rPr>
          <w:rFonts w:ascii="標楷體" w:hAnsi="標楷體"/>
          <w:color w:val="000000" w:themeColor="text1"/>
          <w:szCs w:val="28"/>
        </w:rPr>
      </w:pPr>
    </w:p>
    <w:p w14:paraId="4A43331F" w14:textId="63D8DA42" w:rsidR="00DE6BC4" w:rsidRPr="00DE6BC4" w:rsidRDefault="00DE6BC4" w:rsidP="00DE6BC4">
      <w:pPr>
        <w:pStyle w:val="a4"/>
        <w:numPr>
          <w:ilvl w:val="0"/>
          <w:numId w:val="25"/>
        </w:numPr>
        <w:snapToGrid w:val="0"/>
        <w:spacing w:beforeLines="100" w:before="360" w:line="240" w:lineRule="auto"/>
        <w:ind w:leftChars="0"/>
        <w:rPr>
          <w:rFonts w:ascii="標楷體" w:hAnsi="標楷體"/>
          <w:color w:val="000000" w:themeColor="text1"/>
          <w:szCs w:val="28"/>
        </w:rPr>
      </w:pPr>
      <w:r w:rsidRPr="00DE6BC4">
        <w:rPr>
          <w:rFonts w:ascii="標楷體" w:hAnsi="標楷體" w:hint="eastAsia"/>
          <w:color w:val="000000" w:themeColor="text1"/>
          <w:szCs w:val="28"/>
        </w:rPr>
        <w:lastRenderedPageBreak/>
        <w:t>系統軟體</w:t>
      </w:r>
    </w:p>
    <w:tbl>
      <w:tblPr>
        <w:tblW w:w="836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410"/>
        <w:gridCol w:w="3953"/>
      </w:tblGrid>
      <w:tr w:rsidR="00DE6BC4" w:rsidRPr="005B38C3" w14:paraId="2B31E527" w14:textId="77777777" w:rsidTr="0008784A">
        <w:trPr>
          <w:trHeight w:val="506"/>
          <w:tblHeader/>
          <w:jc w:val="center"/>
        </w:trPr>
        <w:tc>
          <w:tcPr>
            <w:tcW w:w="4410" w:type="dxa"/>
            <w:shd w:val="clear" w:color="auto" w:fill="D9D9D9" w:themeFill="background1" w:themeFillShade="D9"/>
            <w:vAlign w:val="center"/>
          </w:tcPr>
          <w:p w14:paraId="3FD27DE1" w14:textId="77777777" w:rsidR="00DE6BC4" w:rsidRPr="005B38C3" w:rsidRDefault="00DE6BC4" w:rsidP="0008784A">
            <w:pPr>
              <w:rPr>
                <w:rFonts w:ascii="標楷體" w:hAnsi="標楷體"/>
              </w:rPr>
            </w:pPr>
            <w:r w:rsidRPr="005B38C3">
              <w:rPr>
                <w:rFonts w:ascii="標楷體" w:hAnsi="標楷體" w:hint="eastAsia"/>
              </w:rPr>
              <w:t>設</w:t>
            </w:r>
            <w:r w:rsidRPr="005B38C3">
              <w:rPr>
                <w:rFonts w:ascii="標楷體" w:hAnsi="標楷體"/>
              </w:rPr>
              <w:t xml:space="preserve">    </w:t>
            </w:r>
            <w:r w:rsidRPr="005B38C3">
              <w:rPr>
                <w:rFonts w:ascii="標楷體" w:hAnsi="標楷體" w:hint="eastAsia"/>
              </w:rPr>
              <w:t>備</w:t>
            </w:r>
          </w:p>
        </w:tc>
        <w:tc>
          <w:tcPr>
            <w:tcW w:w="3953" w:type="dxa"/>
            <w:shd w:val="clear" w:color="auto" w:fill="D9D9D9" w:themeFill="background1" w:themeFillShade="D9"/>
            <w:vAlign w:val="center"/>
          </w:tcPr>
          <w:p w14:paraId="093401B3" w14:textId="77777777" w:rsidR="00DE6BC4" w:rsidRPr="005B38C3" w:rsidRDefault="00DE6BC4" w:rsidP="0008784A">
            <w:pPr>
              <w:rPr>
                <w:rFonts w:ascii="標楷體" w:hAnsi="標楷體"/>
              </w:rPr>
            </w:pPr>
            <w:r w:rsidRPr="005B38C3">
              <w:rPr>
                <w:rFonts w:ascii="標楷體" w:hAnsi="標楷體" w:hint="eastAsia"/>
              </w:rPr>
              <w:t>設置地點</w:t>
            </w:r>
          </w:p>
        </w:tc>
      </w:tr>
      <w:tr w:rsidR="00DE6BC4" w:rsidRPr="005B38C3" w14:paraId="7FC55994" w14:textId="77777777" w:rsidTr="009B21A4">
        <w:trPr>
          <w:cantSplit/>
          <w:trHeight w:val="1000"/>
          <w:jc w:val="center"/>
        </w:trPr>
        <w:tc>
          <w:tcPr>
            <w:tcW w:w="4410" w:type="dxa"/>
            <w:tcBorders>
              <w:bottom w:val="single" w:sz="4" w:space="0" w:color="auto"/>
            </w:tcBorders>
            <w:vAlign w:val="center"/>
          </w:tcPr>
          <w:p w14:paraId="3430DAB1" w14:textId="1CF1BD15" w:rsidR="00DE6BC4" w:rsidRPr="005B38C3" w:rsidRDefault="00DE6BC4" w:rsidP="0008784A">
            <w:pPr>
              <w:rPr>
                <w:rFonts w:ascii="標楷體" w:hAnsi="標楷體"/>
                <w:szCs w:val="28"/>
              </w:rPr>
            </w:pPr>
            <w:r>
              <w:rPr>
                <w:rFonts w:ascii="標楷體" w:hAnsi="標楷體" w:hint="eastAsia"/>
                <w:szCs w:val="28"/>
              </w:rPr>
              <w:t>Tomcat</w:t>
            </w:r>
            <w:r w:rsidRPr="005B38C3">
              <w:rPr>
                <w:rFonts w:ascii="標楷體" w:hAnsi="標楷體"/>
                <w:szCs w:val="28"/>
              </w:rPr>
              <w:t xml:space="preserve"> </w:t>
            </w:r>
            <w:r>
              <w:rPr>
                <w:rFonts w:ascii="標楷體" w:hAnsi="標楷體" w:cs="Arial" w:hint="eastAsia"/>
                <w:szCs w:val="28"/>
              </w:rPr>
              <w:t>9.0</w:t>
            </w:r>
            <w:r w:rsidRPr="005B38C3">
              <w:rPr>
                <w:rFonts w:ascii="標楷體" w:hAnsi="標楷體" w:cs="Arial"/>
                <w:szCs w:val="28"/>
              </w:rPr>
              <w:t xml:space="preserve"> </w:t>
            </w:r>
          </w:p>
        </w:tc>
        <w:tc>
          <w:tcPr>
            <w:tcW w:w="3953" w:type="dxa"/>
            <w:tcBorders>
              <w:bottom w:val="single" w:sz="4" w:space="0" w:color="auto"/>
            </w:tcBorders>
            <w:vAlign w:val="center"/>
          </w:tcPr>
          <w:p w14:paraId="514283C1" w14:textId="7A1BBB3F" w:rsidR="00DE6BC4" w:rsidRPr="005B38C3" w:rsidRDefault="00DE6BC4" w:rsidP="00DE6BC4">
            <w:pPr>
              <w:rPr>
                <w:rFonts w:ascii="標楷體" w:hAnsi="標楷體"/>
              </w:rPr>
            </w:pPr>
            <w:r>
              <w:rPr>
                <w:rFonts w:ascii="標楷體" w:hAnsi="標楷體" w:hint="eastAsia"/>
              </w:rPr>
              <w:t>正式</w:t>
            </w:r>
            <w:r w:rsidRPr="005B38C3">
              <w:rPr>
                <w:rFonts w:ascii="標楷體" w:hAnsi="標楷體" w:hint="eastAsia"/>
              </w:rPr>
              <w:t>環境、</w:t>
            </w:r>
            <w:r>
              <w:rPr>
                <w:rFonts w:ascii="標楷體" w:hAnsi="標楷體" w:hint="eastAsia"/>
              </w:rPr>
              <w:t>測試環境</w:t>
            </w:r>
          </w:p>
        </w:tc>
      </w:tr>
      <w:tr w:rsidR="00DE6BC4" w:rsidRPr="005B38C3" w14:paraId="20614C5D" w14:textId="77777777" w:rsidTr="009B21A4">
        <w:trPr>
          <w:cantSplit/>
          <w:trHeight w:val="546"/>
          <w:jc w:val="center"/>
        </w:trPr>
        <w:tc>
          <w:tcPr>
            <w:tcW w:w="4410" w:type="dxa"/>
            <w:vAlign w:val="center"/>
          </w:tcPr>
          <w:p w14:paraId="155BEC31" w14:textId="76BA4AEA" w:rsidR="00DE6BC4" w:rsidRPr="005B38C3" w:rsidRDefault="00DE6BC4" w:rsidP="00DE6BC4">
            <w:pPr>
              <w:rPr>
                <w:rFonts w:ascii="標楷體" w:hAnsi="標楷體"/>
                <w:szCs w:val="28"/>
              </w:rPr>
            </w:pPr>
            <w:r>
              <w:rPr>
                <w:rFonts w:ascii="標楷體" w:hAnsi="標楷體"/>
                <w:szCs w:val="28"/>
              </w:rPr>
              <w:t>J</w:t>
            </w:r>
            <w:r>
              <w:rPr>
                <w:rFonts w:ascii="標楷體" w:hAnsi="標楷體" w:hint="eastAsia"/>
                <w:szCs w:val="28"/>
              </w:rPr>
              <w:t>ava 21</w:t>
            </w:r>
          </w:p>
        </w:tc>
        <w:tc>
          <w:tcPr>
            <w:tcW w:w="3953" w:type="dxa"/>
            <w:vAlign w:val="center"/>
          </w:tcPr>
          <w:p w14:paraId="0280C063" w14:textId="1BEF28BB" w:rsidR="00DE6BC4" w:rsidRPr="00DE6BC4" w:rsidRDefault="00DE6BC4" w:rsidP="00DE6BC4">
            <w:pPr>
              <w:spacing w:beforeLines="100" w:before="360"/>
              <w:rPr>
                <w:rFonts w:ascii="標楷體" w:hAnsi="標楷體" w:cs="新細明體"/>
                <w:bCs/>
                <w:szCs w:val="28"/>
              </w:rPr>
            </w:pPr>
            <w:r w:rsidRPr="00AB20EB">
              <w:rPr>
                <w:rFonts w:ascii="標楷體" w:hAnsi="標楷體" w:hint="eastAsia"/>
              </w:rPr>
              <w:t>正式環境、測試環境</w:t>
            </w:r>
          </w:p>
        </w:tc>
      </w:tr>
      <w:tr w:rsidR="00DE6BC4" w:rsidRPr="005B38C3" w14:paraId="73DF86C6" w14:textId="77777777" w:rsidTr="009B21A4">
        <w:trPr>
          <w:cantSplit/>
          <w:jc w:val="center"/>
        </w:trPr>
        <w:tc>
          <w:tcPr>
            <w:tcW w:w="4410" w:type="dxa"/>
            <w:vAlign w:val="center"/>
          </w:tcPr>
          <w:p w14:paraId="4FBB60AE" w14:textId="77777777" w:rsidR="00DE6BC4" w:rsidRPr="005B38C3" w:rsidRDefault="00DE6BC4" w:rsidP="00DE6BC4">
            <w:pPr>
              <w:rPr>
                <w:rFonts w:ascii="標楷體" w:hAnsi="標楷體"/>
                <w:szCs w:val="28"/>
              </w:rPr>
            </w:pPr>
            <w:r w:rsidRPr="005B38C3">
              <w:rPr>
                <w:rFonts w:ascii="標楷體" w:hAnsi="標楷體" w:hint="eastAsia"/>
                <w:szCs w:val="28"/>
                <w:lang w:eastAsia="zh-HK"/>
              </w:rPr>
              <w:t>前端</w:t>
            </w:r>
            <w:r w:rsidRPr="005B38C3">
              <w:rPr>
                <w:rFonts w:ascii="標楷體" w:hAnsi="標楷體" w:hint="eastAsia"/>
                <w:szCs w:val="28"/>
              </w:rPr>
              <w:t>主機作業系統</w:t>
            </w:r>
          </w:p>
          <w:p w14:paraId="6278DC55" w14:textId="4E4DE172" w:rsidR="00DE6BC4" w:rsidRPr="005B38C3" w:rsidRDefault="00DE6BC4" w:rsidP="00DE6BC4">
            <w:pPr>
              <w:rPr>
                <w:rFonts w:ascii="標楷體" w:hAnsi="標楷體"/>
                <w:szCs w:val="28"/>
              </w:rPr>
            </w:pPr>
            <w:r w:rsidRPr="00DE6BC4">
              <w:rPr>
                <w:rFonts w:ascii="標楷體" w:hAnsi="標楷體"/>
                <w:szCs w:val="28"/>
              </w:rPr>
              <w:t>windows server 2022</w:t>
            </w:r>
          </w:p>
        </w:tc>
        <w:tc>
          <w:tcPr>
            <w:tcW w:w="3953" w:type="dxa"/>
            <w:vAlign w:val="center"/>
          </w:tcPr>
          <w:p w14:paraId="51A9A303" w14:textId="40FA605B" w:rsidR="00DE6BC4" w:rsidRPr="005B38C3" w:rsidRDefault="00DE6BC4" w:rsidP="00DE6BC4">
            <w:pPr>
              <w:rPr>
                <w:rFonts w:ascii="標楷體" w:hAnsi="標楷體"/>
              </w:rPr>
            </w:pPr>
            <w:r w:rsidRPr="00AB20EB">
              <w:rPr>
                <w:rFonts w:ascii="標楷體" w:hAnsi="標楷體" w:hint="eastAsia"/>
              </w:rPr>
              <w:t>正式環境、測試環境</w:t>
            </w:r>
          </w:p>
        </w:tc>
      </w:tr>
      <w:tr w:rsidR="00DE6BC4" w:rsidRPr="005B38C3" w14:paraId="6883BE06" w14:textId="77777777" w:rsidTr="009B21A4">
        <w:trPr>
          <w:cantSplit/>
          <w:jc w:val="center"/>
        </w:trPr>
        <w:tc>
          <w:tcPr>
            <w:tcW w:w="4410" w:type="dxa"/>
            <w:vAlign w:val="center"/>
          </w:tcPr>
          <w:p w14:paraId="61424E37" w14:textId="77777777" w:rsidR="00DE6BC4" w:rsidRPr="005B38C3" w:rsidRDefault="00DE6BC4" w:rsidP="00DE6BC4">
            <w:pPr>
              <w:rPr>
                <w:rFonts w:ascii="標楷體" w:hAnsi="標楷體"/>
                <w:szCs w:val="28"/>
              </w:rPr>
            </w:pPr>
            <w:r w:rsidRPr="005B38C3">
              <w:rPr>
                <w:rFonts w:ascii="標楷體" w:hAnsi="標楷體" w:hint="eastAsia"/>
                <w:szCs w:val="28"/>
                <w:lang w:eastAsia="zh-HK"/>
              </w:rPr>
              <w:t>資料庫</w:t>
            </w:r>
            <w:r w:rsidRPr="005B38C3">
              <w:rPr>
                <w:rFonts w:ascii="標楷體" w:hAnsi="標楷體" w:hint="eastAsia"/>
                <w:szCs w:val="28"/>
              </w:rPr>
              <w:t>主機作業系統</w:t>
            </w:r>
          </w:p>
          <w:p w14:paraId="47BF9096" w14:textId="6435D283" w:rsidR="00DE6BC4" w:rsidRPr="005B38C3" w:rsidRDefault="00DE6BC4" w:rsidP="00DE6BC4">
            <w:pPr>
              <w:rPr>
                <w:rFonts w:ascii="標楷體" w:hAnsi="標楷體"/>
                <w:szCs w:val="28"/>
                <w:lang w:eastAsia="zh-HK"/>
              </w:rPr>
            </w:pPr>
            <w:r w:rsidRPr="00DE6BC4">
              <w:rPr>
                <w:rFonts w:ascii="標楷體" w:hAnsi="標楷體"/>
                <w:szCs w:val="28"/>
              </w:rPr>
              <w:t>MSSQL 2022</w:t>
            </w:r>
          </w:p>
        </w:tc>
        <w:tc>
          <w:tcPr>
            <w:tcW w:w="3953" w:type="dxa"/>
            <w:vAlign w:val="center"/>
          </w:tcPr>
          <w:p w14:paraId="1B1AA6F5" w14:textId="604F5567" w:rsidR="00DE6BC4" w:rsidRPr="005B38C3" w:rsidRDefault="00DE6BC4" w:rsidP="00DE6BC4">
            <w:pPr>
              <w:rPr>
                <w:rFonts w:ascii="標楷體" w:hAnsi="標楷體"/>
              </w:rPr>
            </w:pPr>
            <w:r w:rsidRPr="00AB20EB">
              <w:rPr>
                <w:rFonts w:ascii="標楷體" w:hAnsi="標楷體" w:hint="eastAsia"/>
              </w:rPr>
              <w:t>正式環境、測試環境</w:t>
            </w:r>
          </w:p>
        </w:tc>
      </w:tr>
    </w:tbl>
    <w:p w14:paraId="6C2E9207" w14:textId="77777777" w:rsidR="00167102" w:rsidRPr="00046F23" w:rsidRDefault="00167102" w:rsidP="00167102">
      <w:pPr>
        <w:pStyle w:val="a4"/>
        <w:ind w:leftChars="0" w:left="1276"/>
      </w:pPr>
    </w:p>
    <w:p w14:paraId="34B700E1" w14:textId="0B6E2E6E" w:rsidR="00AA090E" w:rsidRPr="003B583E" w:rsidRDefault="00046F23" w:rsidP="00B65AF6">
      <w:pPr>
        <w:pStyle w:val="Tii0"/>
        <w:pageBreakBefore/>
        <w:spacing w:before="180" w:after="360"/>
        <w:ind w:left="142"/>
        <w:rPr>
          <w:color w:val="auto"/>
        </w:rPr>
      </w:pPr>
      <w:r>
        <w:rPr>
          <w:rFonts w:hint="eastAsia"/>
          <w:color w:val="auto"/>
        </w:rPr>
        <w:lastRenderedPageBreak/>
        <w:t xml:space="preserve"> </w:t>
      </w:r>
      <w:bookmarkStart w:id="8" w:name="_Toc210838003"/>
      <w:r w:rsidR="009A2667" w:rsidRPr="003B583E">
        <w:rPr>
          <w:rFonts w:hint="eastAsia"/>
          <w:color w:val="auto"/>
        </w:rPr>
        <w:t>應用系統</w:t>
      </w:r>
      <w:r w:rsidR="00AA090E" w:rsidRPr="003B583E">
        <w:rPr>
          <w:rFonts w:hint="eastAsia"/>
          <w:color w:val="auto"/>
        </w:rPr>
        <w:t>需求</w:t>
      </w:r>
      <w:bookmarkEnd w:id="8"/>
    </w:p>
    <w:p w14:paraId="0013B95C" w14:textId="77777777" w:rsidR="002130FB" w:rsidRPr="00D0040D" w:rsidRDefault="002130FB" w:rsidP="007A73EF">
      <w:pPr>
        <w:pStyle w:val="Tii"/>
        <w:numPr>
          <w:ilvl w:val="0"/>
          <w:numId w:val="11"/>
        </w:numPr>
        <w:rPr>
          <w:rFonts w:ascii="標楷體" w:hAnsi="標楷體"/>
          <w:color w:val="auto"/>
          <w:szCs w:val="32"/>
        </w:rPr>
      </w:pPr>
      <w:bookmarkStart w:id="9" w:name="_Toc210838004"/>
      <w:r w:rsidRPr="00D0040D">
        <w:rPr>
          <w:rFonts w:ascii="標楷體" w:hAnsi="標楷體" w:hint="eastAsia"/>
          <w:color w:val="auto"/>
          <w:szCs w:val="32"/>
        </w:rPr>
        <w:t>功能性需求</w:t>
      </w:r>
      <w:bookmarkEnd w:id="9"/>
    </w:p>
    <w:p w14:paraId="30B6FC76" w14:textId="38347F68" w:rsidR="00AB59A9" w:rsidRPr="00D60D9D" w:rsidRDefault="00AB59A9" w:rsidP="000B2C9D">
      <w:pPr>
        <w:pStyle w:val="a4"/>
        <w:numPr>
          <w:ilvl w:val="0"/>
          <w:numId w:val="6"/>
        </w:numPr>
        <w:ind w:leftChars="6" w:left="17" w:firstLine="0"/>
        <w:rPr>
          <w:color w:val="000000" w:themeColor="text1"/>
        </w:rPr>
      </w:pPr>
      <w:proofErr w:type="gramStart"/>
      <w:r w:rsidRPr="00D60D9D">
        <w:rPr>
          <w:rFonts w:hint="eastAsia"/>
          <w:color w:val="000000" w:themeColor="text1"/>
        </w:rPr>
        <w:t>強化資安防護</w:t>
      </w:r>
      <w:proofErr w:type="gramEnd"/>
      <w:r w:rsidRPr="00D60D9D">
        <w:rPr>
          <w:rFonts w:hint="eastAsia"/>
          <w:color w:val="000000" w:themeColor="text1"/>
        </w:rPr>
        <w:t>能力</w:t>
      </w:r>
      <w:r w:rsidR="000B2C9D" w:rsidRPr="00D60D9D">
        <w:rPr>
          <w:rFonts w:hint="eastAsia"/>
          <w:color w:val="000000" w:themeColor="text1"/>
        </w:rPr>
        <w:t>(</w:t>
      </w:r>
      <w:r w:rsidRPr="00D60D9D">
        <w:rPr>
          <w:rFonts w:hint="eastAsia"/>
          <w:color w:val="000000" w:themeColor="text1"/>
        </w:rPr>
        <w:t>程式語言版本與</w:t>
      </w:r>
      <w:proofErr w:type="spellStart"/>
      <w:r w:rsidRPr="00D60D9D">
        <w:rPr>
          <w:rFonts w:hint="eastAsia"/>
          <w:color w:val="000000" w:themeColor="text1"/>
        </w:rPr>
        <w:t>opencms</w:t>
      </w:r>
      <w:proofErr w:type="spellEnd"/>
      <w:r w:rsidRPr="00D60D9D">
        <w:rPr>
          <w:rFonts w:hint="eastAsia"/>
          <w:color w:val="000000" w:themeColor="text1"/>
        </w:rPr>
        <w:t>版本升級</w:t>
      </w:r>
      <w:r w:rsidR="000B2C9D" w:rsidRPr="00D60D9D">
        <w:rPr>
          <w:rFonts w:hint="eastAsia"/>
          <w:color w:val="000000" w:themeColor="text1"/>
        </w:rPr>
        <w:t>)</w:t>
      </w:r>
    </w:p>
    <w:p w14:paraId="15D8BA5F" w14:textId="238B9E74" w:rsidR="004257F0" w:rsidRPr="00B678CA" w:rsidRDefault="00B678CA" w:rsidP="007A73EF">
      <w:pPr>
        <w:pStyle w:val="Tii"/>
        <w:numPr>
          <w:ilvl w:val="2"/>
          <w:numId w:val="23"/>
        </w:numPr>
        <w:ind w:left="1560" w:hanging="709"/>
        <w:outlineLvl w:val="9"/>
        <w:rPr>
          <w:rFonts w:ascii="標楷體" w:hAnsi="標楷體"/>
          <w:sz w:val="28"/>
        </w:rPr>
      </w:pPr>
      <w:r w:rsidRPr="00B678CA">
        <w:rPr>
          <w:rFonts w:ascii="標楷體" w:hAnsi="標楷體" w:hint="eastAsia"/>
          <w:sz w:val="28"/>
        </w:rPr>
        <w:t>「全球資訊網」(</w:t>
      </w:r>
      <w:r w:rsidR="00DE4F72" w:rsidRPr="00B678CA">
        <w:rPr>
          <w:rFonts w:ascii="標楷體" w:hAnsi="標楷體" w:hint="eastAsia"/>
          <w:sz w:val="28"/>
        </w:rPr>
        <w:t>含後台)核心</w:t>
      </w:r>
    </w:p>
    <w:p w14:paraId="735DDB89" w14:textId="4E7B0BA0" w:rsidR="00E92799" w:rsidRPr="00B678CA" w:rsidRDefault="00E92799" w:rsidP="007A73EF">
      <w:pPr>
        <w:pStyle w:val="Tii"/>
        <w:numPr>
          <w:ilvl w:val="2"/>
          <w:numId w:val="23"/>
        </w:numPr>
        <w:ind w:left="1560" w:hanging="709"/>
        <w:outlineLvl w:val="9"/>
        <w:rPr>
          <w:rFonts w:ascii="標楷體" w:hAnsi="標楷體"/>
          <w:sz w:val="28"/>
        </w:rPr>
      </w:pPr>
      <w:r w:rsidRPr="00B678CA">
        <w:rPr>
          <w:rFonts w:ascii="標楷體" w:hAnsi="標楷體" w:hint="eastAsia"/>
          <w:sz w:val="28"/>
        </w:rPr>
        <w:t>員工專區系統(含後台)</w:t>
      </w:r>
      <w:r w:rsidR="00366925" w:rsidRPr="00B678CA">
        <w:rPr>
          <w:rFonts w:ascii="標楷體" w:hAnsi="標楷體" w:hint="eastAsia"/>
          <w:sz w:val="28"/>
        </w:rPr>
        <w:t>核心</w:t>
      </w:r>
    </w:p>
    <w:p w14:paraId="1DEC9714" w14:textId="53601652" w:rsidR="00AB59A9" w:rsidRPr="00D60D9D" w:rsidRDefault="00AB59A9" w:rsidP="000B2C9D">
      <w:pPr>
        <w:pStyle w:val="a4"/>
        <w:numPr>
          <w:ilvl w:val="0"/>
          <w:numId w:val="6"/>
        </w:numPr>
        <w:ind w:leftChars="6" w:left="17" w:firstLine="0"/>
        <w:rPr>
          <w:rFonts w:ascii="標楷體" w:hAnsi="標楷體"/>
          <w:color w:val="000000" w:themeColor="text1"/>
          <w:szCs w:val="28"/>
        </w:rPr>
      </w:pPr>
      <w:r w:rsidRPr="00D60D9D">
        <w:rPr>
          <w:rFonts w:ascii="標楷體" w:hAnsi="標楷體" w:hint="eastAsia"/>
          <w:color w:val="000000" w:themeColor="text1"/>
          <w:szCs w:val="28"/>
        </w:rPr>
        <w:t>功能增修:</w:t>
      </w:r>
    </w:p>
    <w:p w14:paraId="7B6A9B67" w14:textId="4EB8018F" w:rsidR="000B2C9D" w:rsidRPr="00D60D9D" w:rsidRDefault="005919CC" w:rsidP="007A73EF">
      <w:pPr>
        <w:pStyle w:val="Tii"/>
        <w:numPr>
          <w:ilvl w:val="0"/>
          <w:numId w:val="24"/>
        </w:numPr>
        <w:ind w:left="1701" w:hanging="741"/>
        <w:outlineLvl w:val="9"/>
        <w:rPr>
          <w:rFonts w:ascii="標楷體" w:hAnsi="標楷體"/>
          <w:sz w:val="28"/>
        </w:rPr>
      </w:pPr>
      <w:r>
        <w:rPr>
          <w:rFonts w:ascii="標楷體" w:hAnsi="標楷體" w:hint="eastAsia"/>
          <w:sz w:val="28"/>
        </w:rPr>
        <w:t>「</w:t>
      </w:r>
      <w:r w:rsidRPr="00212EB5">
        <w:rPr>
          <w:rFonts w:ascii="標楷體" w:hAnsi="標楷體" w:hint="eastAsia"/>
          <w:sz w:val="28"/>
        </w:rPr>
        <w:t>全球資訊網」－統計報表上傳功能</w:t>
      </w:r>
    </w:p>
    <w:p w14:paraId="4AF7A395" w14:textId="194B5E3A" w:rsidR="000B2C9D" w:rsidRPr="00D60D9D" w:rsidRDefault="007C3A2D" w:rsidP="000B2C9D">
      <w:pPr>
        <w:pStyle w:val="a4"/>
        <w:ind w:leftChars="557" w:left="1560" w:firstLineChars="50" w:firstLine="140"/>
        <w:rPr>
          <w:rFonts w:ascii="標楷體" w:hAnsi="標楷體"/>
          <w:color w:val="000000" w:themeColor="text1"/>
          <w:szCs w:val="28"/>
        </w:rPr>
      </w:pPr>
      <w:r w:rsidRPr="00D60D9D">
        <w:rPr>
          <w:rFonts w:ascii="標楷體" w:hAnsi="標楷體" w:hint="eastAsia"/>
          <w:color w:val="000000" w:themeColor="text1"/>
          <w:szCs w:val="28"/>
        </w:rPr>
        <w:t>(首頁&gt;精算統計&gt;壽險財業務統計-一般民眾)</w:t>
      </w:r>
    </w:p>
    <w:p w14:paraId="4C9E3919" w14:textId="1C4081A6" w:rsidR="00E92799" w:rsidRPr="005919CC" w:rsidRDefault="005919CC" w:rsidP="005919CC">
      <w:pPr>
        <w:pStyle w:val="Tii"/>
        <w:numPr>
          <w:ilvl w:val="0"/>
          <w:numId w:val="0"/>
        </w:numPr>
        <w:ind w:left="960"/>
        <w:outlineLvl w:val="9"/>
        <w:rPr>
          <w:rFonts w:ascii="標楷體" w:hAnsi="標楷體"/>
        </w:rPr>
      </w:pPr>
      <w:r w:rsidRPr="00212EB5">
        <w:rPr>
          <w:rFonts w:ascii="標楷體" w:hAnsi="標楷體" w:hint="eastAsia"/>
          <w:sz w:val="28"/>
        </w:rPr>
        <w:t>建立統計報表上傳功能，可更新報表最新內容及下載。</w:t>
      </w:r>
    </w:p>
    <w:p w14:paraId="140D6021" w14:textId="78E69F55" w:rsidR="005919CC" w:rsidRPr="005919CC" w:rsidRDefault="005919CC" w:rsidP="005919CC">
      <w:pPr>
        <w:pStyle w:val="Tii"/>
        <w:numPr>
          <w:ilvl w:val="0"/>
          <w:numId w:val="24"/>
        </w:numPr>
        <w:ind w:left="1701" w:hanging="741"/>
        <w:outlineLvl w:val="9"/>
        <w:rPr>
          <w:rFonts w:ascii="標楷體" w:hAnsi="標楷體"/>
          <w:sz w:val="28"/>
        </w:rPr>
      </w:pPr>
      <w:r w:rsidRPr="005919CC">
        <w:rPr>
          <w:rFonts w:ascii="標楷體" w:hAnsi="標楷體" w:hint="eastAsia"/>
          <w:sz w:val="28"/>
        </w:rPr>
        <w:t>員工專區系統－國際期刊上傳功能</w:t>
      </w:r>
    </w:p>
    <w:p w14:paraId="721194B6" w14:textId="602D9E43" w:rsidR="006F4E24" w:rsidRPr="00D60D9D" w:rsidRDefault="005919CC" w:rsidP="005919CC">
      <w:pPr>
        <w:pStyle w:val="Tii"/>
        <w:numPr>
          <w:ilvl w:val="0"/>
          <w:numId w:val="0"/>
        </w:numPr>
        <w:ind w:left="960"/>
        <w:outlineLvl w:val="9"/>
        <w:rPr>
          <w:rFonts w:ascii="標楷體" w:hAnsi="標楷體"/>
          <w:sz w:val="28"/>
        </w:rPr>
      </w:pPr>
      <w:r w:rsidRPr="005919CC">
        <w:rPr>
          <w:rFonts w:ascii="標楷體" w:hAnsi="標楷體" w:hint="eastAsia"/>
          <w:sz w:val="28"/>
        </w:rPr>
        <w:t>建立國際期刊上傳功能，可更新研究報告最新內容及下載。</w:t>
      </w:r>
    </w:p>
    <w:p w14:paraId="58D09417" w14:textId="56A8E2E8" w:rsidR="008B4EB1" w:rsidRPr="00D0040D" w:rsidRDefault="008B4EB1" w:rsidP="007A73EF">
      <w:pPr>
        <w:pStyle w:val="Tii"/>
        <w:numPr>
          <w:ilvl w:val="0"/>
          <w:numId w:val="11"/>
        </w:numPr>
        <w:rPr>
          <w:rFonts w:ascii="標楷體" w:hAnsi="標楷體"/>
          <w:szCs w:val="32"/>
        </w:rPr>
      </w:pPr>
      <w:bookmarkStart w:id="10" w:name="_Toc210838005"/>
      <w:proofErr w:type="gramStart"/>
      <w:r w:rsidRPr="00D0040D">
        <w:rPr>
          <w:rFonts w:ascii="標楷體" w:hAnsi="標楷體" w:hint="eastAsia"/>
          <w:szCs w:val="32"/>
        </w:rPr>
        <w:t>資安需求</w:t>
      </w:r>
      <w:bookmarkEnd w:id="10"/>
      <w:proofErr w:type="gramEnd"/>
    </w:p>
    <w:p w14:paraId="478A7D4E" w14:textId="1CF7223E" w:rsidR="00C65199" w:rsidRPr="00D83E27" w:rsidRDefault="00C65199" w:rsidP="00EE3842">
      <w:pPr>
        <w:pStyle w:val="a4"/>
        <w:numPr>
          <w:ilvl w:val="0"/>
          <w:numId w:val="31"/>
        </w:numPr>
        <w:ind w:leftChars="0"/>
        <w:rPr>
          <w:rFonts w:ascii="標楷體" w:hAnsi="標楷體"/>
          <w:color w:val="000000" w:themeColor="text1"/>
          <w:szCs w:val="28"/>
        </w:rPr>
      </w:pPr>
      <w:r w:rsidRPr="00D83E27">
        <w:rPr>
          <w:rStyle w:val="Title3no-index0"/>
          <w:rFonts w:hAnsi="標楷體"/>
          <w:color w:val="000000" w:themeColor="text1"/>
        </w:rPr>
        <w:t>系統開發安全</w:t>
      </w:r>
      <w:r w:rsidRPr="00D83E27">
        <w:rPr>
          <w:rStyle w:val="Title3no-index0"/>
          <w:rFonts w:hAnsi="標楷體" w:hint="eastAsia"/>
          <w:color w:val="000000" w:themeColor="text1"/>
        </w:rPr>
        <w:t>需求</w:t>
      </w:r>
    </w:p>
    <w:p w14:paraId="25290594" w14:textId="77777777" w:rsidR="00C65199" w:rsidRPr="00D60D9D" w:rsidRDefault="00C65199"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本案之應用系統開發過程應遵循安全軟體開發生命週期</w:t>
      </w:r>
      <w:r w:rsidRPr="00D60D9D">
        <w:rPr>
          <w:rFonts w:ascii="標楷體" w:hAnsi="標楷體"/>
          <w:color w:val="000000" w:themeColor="text1"/>
          <w:szCs w:val="28"/>
        </w:rPr>
        <w:t>(SSDLC)</w:t>
      </w:r>
      <w:r w:rsidRPr="00D60D9D">
        <w:rPr>
          <w:rFonts w:ascii="標楷體" w:hAnsi="標楷體" w:hint="eastAsia"/>
          <w:color w:val="000000" w:themeColor="text1"/>
          <w:szCs w:val="28"/>
        </w:rPr>
        <w:t>，以確保所有之應用程式皆在應有之安全功能下執行，並應參考「國家資通安全技術服務與防護管理計畫</w:t>
      </w:r>
      <w:r w:rsidRPr="00D60D9D">
        <w:rPr>
          <w:rFonts w:ascii="標楷體" w:hAnsi="標楷體"/>
          <w:color w:val="000000" w:themeColor="text1"/>
          <w:szCs w:val="28"/>
        </w:rPr>
        <w:t>-Web</w:t>
      </w:r>
      <w:r w:rsidRPr="00D60D9D">
        <w:rPr>
          <w:rFonts w:ascii="標楷體" w:hAnsi="標楷體" w:hint="eastAsia"/>
          <w:color w:val="000000" w:themeColor="text1"/>
          <w:szCs w:val="28"/>
        </w:rPr>
        <w:t>應用程式安全參考指引」，以強化應用系統的安全。</w:t>
      </w:r>
    </w:p>
    <w:p w14:paraId="31C7BC82" w14:textId="07DF8D36" w:rsidR="00C65199" w:rsidRPr="00D60D9D" w:rsidRDefault="00C65199"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為考量應用系統安全，承包廠商應提具本案所採用之共同安全模組，並確保所有應用程式皆在此共同安全模組下執行。</w:t>
      </w:r>
    </w:p>
    <w:p w14:paraId="5697947A" w14:textId="5DF2A7CE" w:rsidR="00C65199" w:rsidRPr="00D60D9D" w:rsidRDefault="00C65199"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本案所開發或修改之程式應</w:t>
      </w:r>
      <w:r w:rsidR="007F3408" w:rsidRPr="00D60D9D">
        <w:rPr>
          <w:rFonts w:ascii="標楷體" w:hAnsi="標楷體" w:hint="eastAsia"/>
          <w:color w:val="000000" w:themeColor="text1"/>
          <w:szCs w:val="28"/>
        </w:rPr>
        <w:t>使用</w:t>
      </w:r>
      <w:r w:rsidR="00471FE6" w:rsidRPr="00D60D9D">
        <w:rPr>
          <w:rFonts w:ascii="標楷體" w:hAnsi="標楷體"/>
          <w:color w:val="000000" w:themeColor="text1"/>
          <w:szCs w:val="28"/>
        </w:rPr>
        <w:t>OWASP</w:t>
      </w:r>
      <w:r w:rsidR="00471FE6" w:rsidRPr="00D60D9D">
        <w:rPr>
          <w:rFonts w:ascii="標楷體" w:hAnsi="標楷體" w:hint="eastAsia"/>
          <w:color w:val="000000" w:themeColor="text1"/>
          <w:szCs w:val="28"/>
        </w:rPr>
        <w:t xml:space="preserve"> </w:t>
      </w:r>
      <w:r w:rsidRPr="00D60D9D">
        <w:rPr>
          <w:rFonts w:ascii="標楷體" w:hAnsi="標楷體" w:hint="eastAsia"/>
          <w:color w:val="000000" w:themeColor="text1"/>
          <w:szCs w:val="28"/>
        </w:rPr>
        <w:t>(code review)以及應用程式安全測試紀錄應留存測試檢驗之軌跡，以資佐證。若有系統檢測漏洞應限期改善，經參考開放Web軟體安全計畫(OWASP)評定之風險等級，屬高風險</w:t>
      </w:r>
      <w:r w:rsidR="00380DA2" w:rsidRPr="00D60D9D">
        <w:rPr>
          <w:rFonts w:ascii="標楷體" w:hAnsi="標楷體" w:hint="eastAsia"/>
          <w:color w:val="000000" w:themeColor="text1"/>
          <w:szCs w:val="28"/>
        </w:rPr>
        <w:t>以上</w:t>
      </w:r>
      <w:r w:rsidRPr="00D60D9D">
        <w:rPr>
          <w:rFonts w:ascii="標楷體" w:hAnsi="標楷體" w:hint="eastAsia"/>
          <w:color w:val="000000" w:themeColor="text1"/>
          <w:szCs w:val="28"/>
        </w:rPr>
        <w:t>者應於3個禮拜</w:t>
      </w:r>
      <w:r w:rsidRPr="00D60D9D">
        <w:rPr>
          <w:rFonts w:ascii="標楷體" w:hAnsi="標楷體" w:hint="eastAsia"/>
          <w:color w:val="000000" w:themeColor="text1"/>
          <w:szCs w:val="28"/>
        </w:rPr>
        <w:lastRenderedPageBreak/>
        <w:t>內修正完成</w:t>
      </w:r>
      <w:r w:rsidR="00615CBD" w:rsidRPr="00D60D9D">
        <w:rPr>
          <w:rFonts w:ascii="標楷體" w:hAnsi="標楷體" w:hint="eastAsia"/>
          <w:color w:val="000000" w:themeColor="text1"/>
          <w:szCs w:val="28"/>
        </w:rPr>
        <w:t>(與本中心協調另行約定修補時間者不在此限)</w:t>
      </w:r>
      <w:r w:rsidRPr="00D60D9D">
        <w:rPr>
          <w:rFonts w:ascii="標楷體" w:hAnsi="標楷體" w:hint="eastAsia"/>
          <w:color w:val="000000" w:themeColor="text1"/>
          <w:szCs w:val="28"/>
        </w:rPr>
        <w:t>，</w:t>
      </w:r>
      <w:r w:rsidR="00BC387D" w:rsidRPr="00D60D9D">
        <w:rPr>
          <w:rFonts w:ascii="標楷體" w:hAnsi="標楷體" w:hint="eastAsia"/>
          <w:color w:val="000000" w:themeColor="text1"/>
          <w:szCs w:val="28"/>
        </w:rPr>
        <w:t>其餘</w:t>
      </w:r>
      <w:r w:rsidR="00615CBD" w:rsidRPr="00D60D9D">
        <w:rPr>
          <w:rFonts w:ascii="標楷體" w:hAnsi="標楷體" w:hint="eastAsia"/>
          <w:color w:val="000000" w:themeColor="text1"/>
          <w:szCs w:val="28"/>
        </w:rPr>
        <w:t>弱點</w:t>
      </w:r>
      <w:r w:rsidR="00BC387D" w:rsidRPr="00D60D9D">
        <w:rPr>
          <w:rFonts w:ascii="標楷體" w:hAnsi="標楷體" w:hint="eastAsia"/>
          <w:color w:val="000000" w:themeColor="text1"/>
          <w:szCs w:val="28"/>
        </w:rPr>
        <w:t>依照</w:t>
      </w:r>
      <w:r w:rsidR="009B047C" w:rsidRPr="00D60D9D">
        <w:rPr>
          <w:rFonts w:ascii="標楷體" w:hAnsi="標楷體" w:hint="eastAsia"/>
          <w:color w:val="000000" w:themeColor="text1"/>
          <w:szCs w:val="28"/>
        </w:rPr>
        <w:t>本</w:t>
      </w:r>
      <w:r w:rsidR="00BC387D" w:rsidRPr="00D60D9D">
        <w:rPr>
          <w:rFonts w:ascii="標楷體" w:hAnsi="標楷體" w:hint="eastAsia"/>
          <w:color w:val="000000" w:themeColor="text1"/>
          <w:szCs w:val="28"/>
        </w:rPr>
        <w:t>中心</w:t>
      </w:r>
      <w:r w:rsidR="006721D8" w:rsidRPr="00D60D9D">
        <w:rPr>
          <w:rFonts w:ascii="標楷體" w:hAnsi="標楷體" w:hint="eastAsia"/>
          <w:color w:val="000000" w:themeColor="text1"/>
          <w:szCs w:val="28"/>
        </w:rPr>
        <w:t>TII-ISMS-B-007_通信與作業管理程序書</w:t>
      </w:r>
      <w:r w:rsidR="00BC387D" w:rsidRPr="00D60D9D">
        <w:rPr>
          <w:rFonts w:ascii="標楷體" w:hAnsi="標楷體" w:hint="eastAsia"/>
          <w:color w:val="000000" w:themeColor="text1"/>
          <w:szCs w:val="28"/>
        </w:rPr>
        <w:t>規定辦理</w:t>
      </w:r>
      <w:r w:rsidR="00615CBD" w:rsidRPr="00D60D9D">
        <w:rPr>
          <w:rFonts w:ascii="標楷體" w:hAnsi="標楷體" w:hint="eastAsia"/>
          <w:color w:val="000000" w:themeColor="text1"/>
          <w:szCs w:val="28"/>
        </w:rPr>
        <w:t>修補</w:t>
      </w:r>
      <w:r w:rsidR="006721D8" w:rsidRPr="00D60D9D">
        <w:rPr>
          <w:rFonts w:ascii="標楷體" w:hAnsi="標楷體" w:hint="eastAsia"/>
          <w:color w:val="000000" w:themeColor="text1"/>
          <w:szCs w:val="28"/>
        </w:rPr>
        <w:t>。</w:t>
      </w:r>
    </w:p>
    <w:p w14:paraId="1027F094" w14:textId="435F894A" w:rsidR="00C65199" w:rsidRPr="00D60D9D" w:rsidRDefault="00C65199"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程式開發需避免已知之弱點，如OWASP最新前十大安全問題列表，或未來發佈之安全問題列表。</w:t>
      </w:r>
    </w:p>
    <w:p w14:paraId="5FE706DE" w14:textId="53BA19DC" w:rsidR="00C65199" w:rsidRPr="00D60D9D" w:rsidRDefault="007F3408"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原始碼檢測及弱點掃描</w:t>
      </w:r>
      <w:r w:rsidR="00C65199" w:rsidRPr="00D60D9D">
        <w:rPr>
          <w:rFonts w:ascii="標楷體" w:hAnsi="標楷體" w:hint="eastAsia"/>
          <w:color w:val="000000" w:themeColor="text1"/>
          <w:szCs w:val="28"/>
        </w:rPr>
        <w:t>報告內容需包含下列項目：（最多）前30高風險主機列表（含高、中、低風險數）、高、中、低風險弱點數量與比率、各類型弱點數之統計圖、各主機發現的弱點列表（依高、中、低風險排序）、各主機弱點說明、建議與相關資訊。</w:t>
      </w:r>
    </w:p>
    <w:p w14:paraId="3085FCE3" w14:textId="7F8306BF" w:rsidR="00647EAC" w:rsidRPr="00D60D9D" w:rsidRDefault="00C65199"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若遇有系統重大更新時，本中心得視該重大更新對專案之影響程度，要求承包廠商針對影響所及之部份，增辦程式碼審核或網站弱點掃描測試，經測試安全無虞後，始得正式上線。</w:t>
      </w:r>
    </w:p>
    <w:p w14:paraId="06244A2D" w14:textId="504F60ED" w:rsidR="00495357" w:rsidRPr="00D60D9D" w:rsidRDefault="00495357"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廠商須於本專案範圍內，須無償配合本</w:t>
      </w:r>
      <w:proofErr w:type="gramStart"/>
      <w:r w:rsidRPr="00D60D9D">
        <w:rPr>
          <w:rFonts w:ascii="標楷體" w:hAnsi="標楷體" w:hint="eastAsia"/>
          <w:color w:val="000000" w:themeColor="text1"/>
          <w:szCs w:val="28"/>
        </w:rPr>
        <w:t>中心資安相關</w:t>
      </w:r>
      <w:proofErr w:type="gramEnd"/>
      <w:r w:rsidRPr="00D60D9D">
        <w:rPr>
          <w:rFonts w:ascii="標楷體" w:hAnsi="標楷體" w:hint="eastAsia"/>
          <w:color w:val="000000" w:themeColor="text1"/>
          <w:szCs w:val="28"/>
        </w:rPr>
        <w:t>規範辦理應用系統弱點修補及異常排除。</w:t>
      </w:r>
    </w:p>
    <w:p w14:paraId="393E5B9E" w14:textId="733A33C2" w:rsidR="00495357" w:rsidRPr="00D60D9D" w:rsidRDefault="00495357"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廠商須確保所有非公開資訊均必須於帳號登入後才能進行查詢、增修、刪除、下載。</w:t>
      </w:r>
    </w:p>
    <w:p w14:paraId="284D89E0" w14:textId="6E1344C8" w:rsidR="00495357" w:rsidRPr="00D60D9D" w:rsidRDefault="00495357"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廠商須提供管理人員使用權限控管。</w:t>
      </w:r>
    </w:p>
    <w:p w14:paraId="41AF292C" w14:textId="721A4FC9" w:rsidR="00495357" w:rsidRPr="00D60D9D" w:rsidRDefault="00495357"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廠商必須進行適當設定，防止一般使用者因系統設定不當，藉由網頁方式瀏覽目錄，進而獲得系統檔案資訊及進行破壞。</w:t>
      </w:r>
    </w:p>
    <w:p w14:paraId="77CB4BCE" w14:textId="0B6119D8" w:rsidR="00495357" w:rsidRPr="00D60D9D" w:rsidRDefault="00495357"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非經本中心同意，廠商不得擅自作為對外提供；如有竊取公務資訊，如涉及違法洩密造成本中心損害者，廠商與服務人員</w:t>
      </w:r>
      <w:proofErr w:type="gramStart"/>
      <w:r w:rsidRPr="00D60D9D">
        <w:rPr>
          <w:rFonts w:ascii="標楷體" w:hAnsi="標楷體" w:hint="eastAsia"/>
          <w:color w:val="000000" w:themeColor="text1"/>
          <w:szCs w:val="28"/>
        </w:rPr>
        <w:t>均須負民</w:t>
      </w:r>
      <w:proofErr w:type="gramEnd"/>
      <w:r w:rsidRPr="00D60D9D">
        <w:rPr>
          <w:rFonts w:ascii="標楷體" w:hAnsi="標楷體" w:hint="eastAsia"/>
          <w:color w:val="000000" w:themeColor="text1"/>
          <w:szCs w:val="28"/>
        </w:rPr>
        <w:t>、刑事法律賠償責任。</w:t>
      </w:r>
    </w:p>
    <w:p w14:paraId="4854CEB1" w14:textId="77777777" w:rsidR="00495357" w:rsidRPr="00D60D9D" w:rsidRDefault="00495357"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廠商應使用輔助管理工具，對專案建構之服務項目進行安全控管，以確保資訊系統之正確性。各應用系統包括原始程式碼、軟體文件、測試資料、工作手冊等，</w:t>
      </w:r>
      <w:proofErr w:type="gramStart"/>
      <w:r w:rsidRPr="00D60D9D">
        <w:rPr>
          <w:rFonts w:ascii="標楷體" w:hAnsi="標楷體" w:hint="eastAsia"/>
          <w:color w:val="000000" w:themeColor="text1"/>
          <w:szCs w:val="28"/>
        </w:rPr>
        <w:t>均應妥善</w:t>
      </w:r>
      <w:proofErr w:type="gramEnd"/>
      <w:r w:rsidRPr="00D60D9D">
        <w:rPr>
          <w:rFonts w:ascii="標楷體" w:hAnsi="標楷體" w:hint="eastAsia"/>
          <w:color w:val="000000" w:themeColor="text1"/>
          <w:szCs w:val="28"/>
        </w:rPr>
        <w:t>保存。</w:t>
      </w:r>
    </w:p>
    <w:p w14:paraId="1793B1B1" w14:textId="25D71BDE" w:rsidR="00495357" w:rsidRPr="00D60D9D" w:rsidRDefault="00495357"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lastRenderedPageBreak/>
        <w:t>廠商應確保開發及維護之軟體系統中，</w:t>
      </w:r>
      <w:proofErr w:type="gramStart"/>
      <w:r w:rsidRPr="00D60D9D">
        <w:rPr>
          <w:rFonts w:ascii="標楷體" w:hAnsi="標楷體" w:hint="eastAsia"/>
          <w:color w:val="000000" w:themeColor="text1"/>
          <w:szCs w:val="28"/>
        </w:rPr>
        <w:t>無植入</w:t>
      </w:r>
      <w:proofErr w:type="gramEnd"/>
      <w:r w:rsidRPr="00D60D9D">
        <w:rPr>
          <w:rFonts w:ascii="標楷體" w:hAnsi="標楷體" w:hint="eastAsia"/>
          <w:color w:val="000000" w:themeColor="text1"/>
          <w:szCs w:val="28"/>
        </w:rPr>
        <w:t>木馬程式、後門程式或任何有危害資訊安全之程式碼，以免危害未來系統及資訊安全，否則應負一切法律責任並賠償本中心損失，如為維護人員個人行為，廠商亦應負連帶責任。</w:t>
      </w:r>
    </w:p>
    <w:p w14:paraId="60A6DAC6" w14:textId="285662E2" w:rsidR="00495357" w:rsidRPr="00D60D9D" w:rsidRDefault="00495357"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應用系統開發設計時，需將應用程式的安全納入考量，避免駭客可利用例如緩衝區溢位、</w:t>
      </w:r>
      <w:proofErr w:type="gramStart"/>
      <w:r w:rsidRPr="00D60D9D">
        <w:rPr>
          <w:rFonts w:ascii="標楷體" w:hAnsi="標楷體" w:hint="eastAsia"/>
          <w:color w:val="000000" w:themeColor="text1"/>
          <w:szCs w:val="28"/>
        </w:rPr>
        <w:t>資料隱碼</w:t>
      </w:r>
      <w:proofErr w:type="gramEnd"/>
      <w:r w:rsidRPr="00D60D9D">
        <w:rPr>
          <w:rFonts w:ascii="標楷體" w:hAnsi="標楷體" w:hint="eastAsia"/>
          <w:color w:val="000000" w:themeColor="text1"/>
          <w:szCs w:val="28"/>
        </w:rPr>
        <w:t>(SQL Injection)、XSS、錯誤訊息等得到入侵的資訊。</w:t>
      </w:r>
    </w:p>
    <w:p w14:paraId="4B247F6C" w14:textId="70D7BBCD" w:rsidR="00F94552" w:rsidRPr="00D60D9D" w:rsidRDefault="00F94552"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網頁資訊若涉及機敏性資訊的傳輸與接收，應設計加密傳輸機制，並記錄傳輸的相關資訊，包含傳輸來源、接收目的位址、傳送時間與傳輸成功或失敗等資訊。</w:t>
      </w:r>
    </w:p>
    <w:p w14:paraId="52392734" w14:textId="66BAC5A8" w:rsidR="00F94552" w:rsidRPr="00D60D9D" w:rsidRDefault="00F94552"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設計各種例外狀況處理機制時，應避免直接顯示原始完整錯誤資訊給予使用者。</w:t>
      </w:r>
    </w:p>
    <w:p w14:paraId="75A1CEFA" w14:textId="536B8E6B" w:rsidR="00F94552" w:rsidRPr="00D60D9D" w:rsidRDefault="00F94552"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程式失敗時，可能產生的</w:t>
      </w:r>
      <w:proofErr w:type="gramStart"/>
      <w:r w:rsidRPr="00D60D9D">
        <w:rPr>
          <w:rFonts w:ascii="標楷體" w:hAnsi="標楷體" w:hint="eastAsia"/>
          <w:color w:val="000000" w:themeColor="text1"/>
          <w:szCs w:val="28"/>
        </w:rPr>
        <w:t>錯誤碼應交</w:t>
      </w:r>
      <w:proofErr w:type="gramEnd"/>
      <w:r w:rsidRPr="00D60D9D">
        <w:rPr>
          <w:rFonts w:ascii="標楷體" w:hAnsi="標楷體" w:hint="eastAsia"/>
          <w:color w:val="000000" w:themeColor="text1"/>
          <w:szCs w:val="28"/>
        </w:rPr>
        <w:t>由例外程式處理(Exception handling)。</w:t>
      </w:r>
    </w:p>
    <w:p w14:paraId="5B8E4BE6" w14:textId="625BE16B" w:rsidR="00F94552" w:rsidRPr="00D60D9D" w:rsidRDefault="00F94552"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網頁開發完成上線後，應提供一份可執行之完整版本由業務負責人負責管理與控管，後續相關之異動管理應提交相關程式版本作為備份或因應緊急復原時使用。</w:t>
      </w:r>
    </w:p>
    <w:p w14:paraId="1673E4A3" w14:textId="448CBAA1" w:rsidR="00F94552" w:rsidRPr="00D60D9D" w:rsidRDefault="00F94552" w:rsidP="007A73EF">
      <w:pPr>
        <w:pStyle w:val="a4"/>
        <w:numPr>
          <w:ilvl w:val="0"/>
          <w:numId w:val="16"/>
        </w:numPr>
        <w:snapToGrid w:val="0"/>
        <w:ind w:leftChars="0" w:left="1701" w:hanging="861"/>
        <w:rPr>
          <w:rFonts w:ascii="標楷體" w:hAnsi="標楷體"/>
          <w:color w:val="000000" w:themeColor="text1"/>
          <w:szCs w:val="28"/>
        </w:rPr>
      </w:pPr>
      <w:r w:rsidRPr="00D60D9D">
        <w:rPr>
          <w:rFonts w:ascii="標楷體" w:hAnsi="標楷體" w:hint="eastAsia"/>
          <w:color w:val="000000" w:themeColor="text1"/>
          <w:szCs w:val="28"/>
        </w:rPr>
        <w:t>廠商執行維護作業，如版本更新、異動資料檔或變更設定等，應遵循本中心資訊安全管理要求提出需求變更，並經系統管理人員審核後始得進行變更事宜，相關紀錄應留存備查。</w:t>
      </w:r>
    </w:p>
    <w:p w14:paraId="4CC84B00" w14:textId="5C85DCC9" w:rsidR="00495357" w:rsidRDefault="00495357" w:rsidP="007A73EF">
      <w:pPr>
        <w:pStyle w:val="a4"/>
        <w:numPr>
          <w:ilvl w:val="0"/>
          <w:numId w:val="16"/>
        </w:numPr>
        <w:snapToGrid w:val="0"/>
        <w:ind w:leftChars="0"/>
        <w:rPr>
          <w:rFonts w:ascii="標楷體" w:hAnsi="標楷體"/>
          <w:color w:val="000000" w:themeColor="text1"/>
          <w:szCs w:val="28"/>
        </w:rPr>
      </w:pPr>
      <w:r w:rsidRPr="00495357">
        <w:rPr>
          <w:rFonts w:ascii="標楷體" w:hAnsi="標楷體" w:hint="eastAsia"/>
          <w:color w:val="000000" w:themeColor="text1"/>
          <w:szCs w:val="28"/>
        </w:rPr>
        <w:t>系統安全設計</w:t>
      </w:r>
    </w:p>
    <w:p w14:paraId="39997133" w14:textId="109165B1" w:rsidR="00495357" w:rsidRPr="00495357" w:rsidRDefault="00495357" w:rsidP="007A73EF">
      <w:pPr>
        <w:pStyle w:val="a4"/>
        <w:numPr>
          <w:ilvl w:val="0"/>
          <w:numId w:val="19"/>
        </w:numPr>
        <w:snapToGrid w:val="0"/>
        <w:ind w:leftChars="0"/>
        <w:rPr>
          <w:rFonts w:ascii="標楷體" w:hAnsi="標楷體"/>
          <w:color w:val="000000" w:themeColor="text1"/>
          <w:szCs w:val="28"/>
        </w:rPr>
      </w:pPr>
      <w:r w:rsidRPr="00495357">
        <w:rPr>
          <w:rFonts w:ascii="標楷體" w:hAnsi="標楷體" w:hint="eastAsia"/>
          <w:color w:val="000000" w:themeColor="text1"/>
          <w:szCs w:val="28"/>
        </w:rPr>
        <w:t>網頁應限制未經合法登入無法由URL直接開啟。</w:t>
      </w:r>
    </w:p>
    <w:p w14:paraId="4E988200" w14:textId="63ABC545" w:rsidR="00495357" w:rsidRPr="00495357" w:rsidRDefault="00495357" w:rsidP="007A73EF">
      <w:pPr>
        <w:pStyle w:val="a4"/>
        <w:numPr>
          <w:ilvl w:val="0"/>
          <w:numId w:val="19"/>
        </w:numPr>
        <w:snapToGrid w:val="0"/>
        <w:ind w:leftChars="0"/>
        <w:rPr>
          <w:rFonts w:ascii="標楷體" w:hAnsi="標楷體"/>
          <w:color w:val="000000" w:themeColor="text1"/>
          <w:szCs w:val="28"/>
        </w:rPr>
      </w:pPr>
      <w:r w:rsidRPr="00495357">
        <w:rPr>
          <w:rFonts w:ascii="標楷體" w:hAnsi="標楷體" w:hint="eastAsia"/>
          <w:color w:val="000000" w:themeColor="text1"/>
          <w:szCs w:val="28"/>
        </w:rPr>
        <w:t>應用程式不得使用作業系統(如Windows、Linux、AIX等)管理者(如administrator、root等)為登入帳號，亦即不以管理者帳號登入即可正常運作，且作業系統系統管理者(如administrator、root等)密碼改變亦不影響其應用程式正常功能。</w:t>
      </w:r>
    </w:p>
    <w:p w14:paraId="4BC016FC" w14:textId="4D6CF7FC" w:rsidR="00495357" w:rsidRPr="00495357" w:rsidRDefault="00495357" w:rsidP="007A73EF">
      <w:pPr>
        <w:pStyle w:val="a4"/>
        <w:numPr>
          <w:ilvl w:val="0"/>
          <w:numId w:val="19"/>
        </w:numPr>
        <w:snapToGrid w:val="0"/>
        <w:ind w:leftChars="0"/>
        <w:rPr>
          <w:rFonts w:ascii="標楷體" w:hAnsi="標楷體"/>
          <w:color w:val="000000" w:themeColor="text1"/>
          <w:szCs w:val="28"/>
        </w:rPr>
      </w:pPr>
      <w:r w:rsidRPr="00495357">
        <w:rPr>
          <w:rFonts w:ascii="標楷體" w:hAnsi="標楷體" w:hint="eastAsia"/>
          <w:color w:val="000000" w:themeColor="text1"/>
          <w:szCs w:val="28"/>
        </w:rPr>
        <w:lastRenderedPageBreak/>
        <w:t xml:space="preserve">資料庫連線帳號不得使用資料庫系統(如SQL、ORACLE、MySQL等)管理者(如 </w:t>
      </w:r>
      <w:proofErr w:type="spellStart"/>
      <w:r w:rsidRPr="00495357">
        <w:rPr>
          <w:rFonts w:ascii="標楷體" w:hAnsi="標楷體" w:hint="eastAsia"/>
          <w:color w:val="000000" w:themeColor="text1"/>
          <w:szCs w:val="28"/>
        </w:rPr>
        <w:t>sa</w:t>
      </w:r>
      <w:proofErr w:type="spellEnd"/>
      <w:r w:rsidRPr="00495357">
        <w:rPr>
          <w:rFonts w:ascii="標楷體" w:hAnsi="標楷體" w:hint="eastAsia"/>
          <w:color w:val="000000" w:themeColor="text1"/>
          <w:szCs w:val="28"/>
        </w:rPr>
        <w:t>、dba等)為登入帳號即可正常運作，且資料庫系統管理者(如</w:t>
      </w:r>
      <w:proofErr w:type="spellStart"/>
      <w:r w:rsidRPr="00495357">
        <w:rPr>
          <w:rFonts w:ascii="標楷體" w:hAnsi="標楷體" w:hint="eastAsia"/>
          <w:color w:val="000000" w:themeColor="text1"/>
          <w:szCs w:val="28"/>
        </w:rPr>
        <w:t>sa</w:t>
      </w:r>
      <w:proofErr w:type="spellEnd"/>
      <w:r w:rsidRPr="00495357">
        <w:rPr>
          <w:rFonts w:ascii="標楷體" w:hAnsi="標楷體" w:hint="eastAsia"/>
          <w:color w:val="000000" w:themeColor="text1"/>
          <w:szCs w:val="28"/>
        </w:rPr>
        <w:t>、dba等)密碼改變亦不影響其應用程式正常功能。</w:t>
      </w:r>
    </w:p>
    <w:p w14:paraId="233EAB59" w14:textId="50AFAA24" w:rsidR="00495357" w:rsidRPr="00495357" w:rsidRDefault="00495357" w:rsidP="007A73EF">
      <w:pPr>
        <w:pStyle w:val="a4"/>
        <w:numPr>
          <w:ilvl w:val="0"/>
          <w:numId w:val="19"/>
        </w:numPr>
        <w:snapToGrid w:val="0"/>
        <w:ind w:leftChars="0"/>
        <w:rPr>
          <w:rFonts w:ascii="標楷體" w:hAnsi="標楷體"/>
          <w:color w:val="000000" w:themeColor="text1"/>
          <w:szCs w:val="28"/>
        </w:rPr>
      </w:pPr>
      <w:r w:rsidRPr="00495357">
        <w:rPr>
          <w:rFonts w:ascii="標楷體" w:hAnsi="標楷體" w:hint="eastAsia"/>
          <w:color w:val="000000" w:themeColor="text1"/>
          <w:szCs w:val="28"/>
        </w:rPr>
        <w:t>如系統對於有關使用者權益或必須遵循一定的流程作業，應避免使用者使用瀏覽器之「回上一頁」功能，回上一畫面修改資料並存檔，而產生資料不一致現象。</w:t>
      </w:r>
    </w:p>
    <w:p w14:paraId="36403B17" w14:textId="15850215" w:rsidR="00495357" w:rsidRPr="00495357" w:rsidRDefault="00495357" w:rsidP="007A73EF">
      <w:pPr>
        <w:pStyle w:val="a4"/>
        <w:numPr>
          <w:ilvl w:val="0"/>
          <w:numId w:val="19"/>
        </w:numPr>
        <w:snapToGrid w:val="0"/>
        <w:ind w:leftChars="0"/>
        <w:rPr>
          <w:rFonts w:ascii="標楷體" w:hAnsi="標楷體"/>
          <w:color w:val="000000" w:themeColor="text1"/>
          <w:szCs w:val="28"/>
        </w:rPr>
      </w:pPr>
      <w:r w:rsidRPr="00495357">
        <w:rPr>
          <w:rFonts w:ascii="標楷體" w:hAnsi="標楷體" w:hint="eastAsia"/>
          <w:color w:val="000000" w:themeColor="text1"/>
          <w:szCs w:val="28"/>
        </w:rPr>
        <w:t>應用程式如有部分功能需權限控管或有條件判斷(</w:t>
      </w:r>
      <w:proofErr w:type="gramStart"/>
      <w:r w:rsidRPr="00495357">
        <w:rPr>
          <w:rFonts w:ascii="標楷體" w:hAnsi="標楷體" w:hint="eastAsia"/>
          <w:color w:val="000000" w:themeColor="text1"/>
          <w:szCs w:val="28"/>
        </w:rPr>
        <w:t>如勾選</w:t>
      </w:r>
      <w:proofErr w:type="gramEnd"/>
      <w:r w:rsidRPr="00495357">
        <w:rPr>
          <w:rFonts w:ascii="標楷體" w:hAnsi="標楷體" w:hint="eastAsia"/>
          <w:color w:val="000000" w:themeColor="text1"/>
          <w:szCs w:val="28"/>
        </w:rPr>
        <w:t>放棄則不能再執行後續的資料填寫)，應於進入頁面時進行狀態檢查。</w:t>
      </w:r>
    </w:p>
    <w:p w14:paraId="5927BF50" w14:textId="43D6FAE7" w:rsidR="00495357" w:rsidRPr="00495357" w:rsidRDefault="00495357" w:rsidP="007A73EF">
      <w:pPr>
        <w:pStyle w:val="a4"/>
        <w:numPr>
          <w:ilvl w:val="0"/>
          <w:numId w:val="19"/>
        </w:numPr>
        <w:snapToGrid w:val="0"/>
        <w:ind w:leftChars="0"/>
        <w:rPr>
          <w:rFonts w:ascii="標楷體" w:hAnsi="標楷體"/>
          <w:color w:val="000000" w:themeColor="text1"/>
          <w:szCs w:val="28"/>
        </w:rPr>
      </w:pPr>
      <w:r w:rsidRPr="00495357">
        <w:rPr>
          <w:rFonts w:ascii="標楷體" w:hAnsi="標楷體" w:hint="eastAsia"/>
          <w:color w:val="000000" w:themeColor="text1"/>
          <w:szCs w:val="28"/>
        </w:rPr>
        <w:t xml:space="preserve">應設計使用者登入檢核機制，並顯示適當之訊息提供使用者知悉使用者登入行為(含登入成功與失敗)。 </w:t>
      </w:r>
    </w:p>
    <w:p w14:paraId="64E357B9" w14:textId="36505717" w:rsidR="00495357" w:rsidRPr="00495357" w:rsidRDefault="00495357" w:rsidP="007A73EF">
      <w:pPr>
        <w:pStyle w:val="a4"/>
        <w:numPr>
          <w:ilvl w:val="0"/>
          <w:numId w:val="19"/>
        </w:numPr>
        <w:snapToGrid w:val="0"/>
        <w:ind w:leftChars="0"/>
        <w:rPr>
          <w:rFonts w:ascii="標楷體" w:hAnsi="標楷體"/>
          <w:color w:val="000000" w:themeColor="text1"/>
          <w:szCs w:val="28"/>
        </w:rPr>
      </w:pPr>
      <w:r w:rsidRPr="00495357">
        <w:rPr>
          <w:rFonts w:ascii="標楷體" w:hAnsi="標楷體" w:hint="eastAsia"/>
          <w:color w:val="000000" w:themeColor="text1"/>
          <w:szCs w:val="28"/>
        </w:rPr>
        <w:t>應設計連線(Session)控制及網頁逾時(</w:t>
      </w:r>
      <w:proofErr w:type="spellStart"/>
      <w:r w:rsidRPr="00495357">
        <w:rPr>
          <w:rFonts w:ascii="標楷體" w:hAnsi="標楷體" w:hint="eastAsia"/>
          <w:color w:val="000000" w:themeColor="text1"/>
          <w:szCs w:val="28"/>
        </w:rPr>
        <w:t>TimeOut</w:t>
      </w:r>
      <w:proofErr w:type="spellEnd"/>
      <w:r w:rsidRPr="00495357">
        <w:rPr>
          <w:rFonts w:ascii="標楷體" w:hAnsi="標楷體" w:hint="eastAsia"/>
          <w:color w:val="000000" w:themeColor="text1"/>
          <w:szCs w:val="28"/>
        </w:rPr>
        <w:t>)中斷機制，使用者超過十五分鐘未使用應中斷其連線或採取其他保護措施。</w:t>
      </w:r>
    </w:p>
    <w:p w14:paraId="79B14513" w14:textId="1C131538" w:rsidR="00495357" w:rsidRPr="00B07CC8" w:rsidRDefault="00495357" w:rsidP="007A73EF">
      <w:pPr>
        <w:pStyle w:val="a4"/>
        <w:numPr>
          <w:ilvl w:val="0"/>
          <w:numId w:val="19"/>
        </w:numPr>
        <w:snapToGrid w:val="0"/>
        <w:ind w:leftChars="0"/>
        <w:rPr>
          <w:rFonts w:ascii="標楷體" w:hAnsi="標楷體"/>
          <w:color w:val="000000" w:themeColor="text1"/>
          <w:szCs w:val="28"/>
        </w:rPr>
      </w:pPr>
      <w:r w:rsidRPr="00495357">
        <w:rPr>
          <w:rFonts w:ascii="標楷體" w:hAnsi="標楷體" w:hint="eastAsia"/>
          <w:color w:val="000000" w:themeColor="text1"/>
          <w:szCs w:val="28"/>
        </w:rPr>
        <w:t>系統任何錯誤訊息，必須妥適處理，避免對外顯示敏感訊息。</w:t>
      </w:r>
    </w:p>
    <w:p w14:paraId="039DA959" w14:textId="141AE541" w:rsidR="008A47BE" w:rsidRPr="00D83E27" w:rsidRDefault="008A47BE" w:rsidP="00EE3842">
      <w:pPr>
        <w:pStyle w:val="a4"/>
        <w:numPr>
          <w:ilvl w:val="0"/>
          <w:numId w:val="31"/>
        </w:numPr>
        <w:ind w:leftChars="6" w:left="17" w:firstLine="0"/>
        <w:rPr>
          <w:rFonts w:ascii="標楷體" w:hAnsi="標楷體"/>
          <w:color w:val="000000" w:themeColor="text1"/>
          <w:szCs w:val="28"/>
        </w:rPr>
      </w:pPr>
      <w:r w:rsidRPr="00D83E27">
        <w:rPr>
          <w:rFonts w:ascii="標楷體" w:hAnsi="標楷體"/>
          <w:color w:val="000000" w:themeColor="text1"/>
          <w:szCs w:val="28"/>
        </w:rPr>
        <w:t>資料安全需求</w:t>
      </w:r>
    </w:p>
    <w:p w14:paraId="70E2F65B" w14:textId="373CCD93" w:rsidR="008A47BE" w:rsidRPr="00D60D9D" w:rsidRDefault="008A47BE" w:rsidP="007A73EF">
      <w:pPr>
        <w:pStyle w:val="a4"/>
        <w:numPr>
          <w:ilvl w:val="0"/>
          <w:numId w:val="12"/>
        </w:numPr>
        <w:snapToGrid w:val="0"/>
        <w:ind w:leftChars="0" w:left="1701" w:hanging="693"/>
        <w:rPr>
          <w:rFonts w:ascii="標楷體" w:hAnsi="標楷體"/>
          <w:color w:val="000000" w:themeColor="text1"/>
          <w:szCs w:val="28"/>
        </w:rPr>
      </w:pPr>
      <w:r w:rsidRPr="00D60D9D">
        <w:rPr>
          <w:rFonts w:ascii="標楷體" w:hAnsi="標楷體" w:hint="eastAsia"/>
          <w:color w:val="000000" w:themeColor="text1"/>
          <w:szCs w:val="28"/>
        </w:rPr>
        <w:t>利用網際網路傳輸之資料，需以SSL機制進行加解密。</w:t>
      </w:r>
    </w:p>
    <w:p w14:paraId="39F91E97" w14:textId="734B9B21" w:rsidR="008A47BE" w:rsidRPr="00D60D9D" w:rsidRDefault="0096555C" w:rsidP="007A73EF">
      <w:pPr>
        <w:pStyle w:val="a4"/>
        <w:numPr>
          <w:ilvl w:val="0"/>
          <w:numId w:val="12"/>
        </w:numPr>
        <w:snapToGrid w:val="0"/>
        <w:ind w:leftChars="0" w:left="1701" w:hanging="693"/>
        <w:rPr>
          <w:rFonts w:ascii="標楷體" w:hAnsi="標楷體"/>
          <w:color w:val="000000" w:themeColor="text1"/>
          <w:szCs w:val="28"/>
        </w:rPr>
      </w:pPr>
      <w:r w:rsidRPr="00D60D9D">
        <w:rPr>
          <w:rFonts w:ascii="標楷體" w:hAnsi="標楷體" w:hint="eastAsia"/>
          <w:color w:val="000000" w:themeColor="text1"/>
          <w:szCs w:val="28"/>
        </w:rPr>
        <w:t>系統必須防止</w:t>
      </w:r>
      <w:proofErr w:type="gramStart"/>
      <w:r w:rsidRPr="00D60D9D">
        <w:rPr>
          <w:rFonts w:ascii="標楷體" w:hAnsi="標楷體" w:hint="eastAsia"/>
          <w:color w:val="000000" w:themeColor="text1"/>
          <w:szCs w:val="28"/>
        </w:rPr>
        <w:t>資料隱碼</w:t>
      </w:r>
      <w:proofErr w:type="gramEnd"/>
      <w:r w:rsidRPr="00D60D9D">
        <w:rPr>
          <w:rFonts w:ascii="標楷體" w:hAnsi="標楷體" w:hint="eastAsia"/>
          <w:color w:val="000000" w:themeColor="text1"/>
          <w:szCs w:val="28"/>
        </w:rPr>
        <w:t>(SQL Injection)、Cross Site Scripting(XSS)等攻擊與防止使用者在網址列輸入網址及帶參數方式以別的使用者帳號進入系統網頁破壞、新增、修改、刪除、查詢及列印系統任何資料。</w:t>
      </w:r>
    </w:p>
    <w:p w14:paraId="251759E1" w14:textId="28E5C55F" w:rsidR="008A47BE" w:rsidRPr="00D60D9D" w:rsidRDefault="008A47BE" w:rsidP="007A73EF">
      <w:pPr>
        <w:pStyle w:val="a4"/>
        <w:numPr>
          <w:ilvl w:val="0"/>
          <w:numId w:val="12"/>
        </w:numPr>
        <w:snapToGrid w:val="0"/>
        <w:ind w:leftChars="0" w:left="1701" w:hanging="693"/>
        <w:rPr>
          <w:rFonts w:ascii="標楷體" w:hAnsi="標楷體"/>
          <w:color w:val="000000" w:themeColor="text1"/>
          <w:szCs w:val="28"/>
        </w:rPr>
      </w:pPr>
      <w:r w:rsidRPr="00D60D9D">
        <w:rPr>
          <w:rFonts w:ascii="標楷體" w:hAnsi="標楷體" w:hint="eastAsia"/>
          <w:color w:val="000000" w:themeColor="text1"/>
          <w:szCs w:val="28"/>
        </w:rPr>
        <w:t>為符合個資法要求，承包廠商需提供資料</w:t>
      </w:r>
      <w:r w:rsidR="00E61FF2" w:rsidRPr="00D60D9D">
        <w:rPr>
          <w:rFonts w:ascii="標楷體" w:hAnsi="標楷體" w:hint="eastAsia"/>
          <w:color w:val="000000" w:themeColor="text1"/>
          <w:szCs w:val="28"/>
        </w:rPr>
        <w:t>庫</w:t>
      </w:r>
      <w:r w:rsidRPr="00D60D9D">
        <w:rPr>
          <w:rFonts w:ascii="標楷體" w:hAnsi="標楷體" w:hint="eastAsia"/>
          <w:color w:val="000000" w:themeColor="text1"/>
          <w:szCs w:val="28"/>
        </w:rPr>
        <w:t>軌跡留存租賃服務，相關軌跡需保留五年。</w:t>
      </w:r>
    </w:p>
    <w:p w14:paraId="699D938A" w14:textId="08FB2CAC" w:rsidR="008A47BE" w:rsidRPr="00D60D9D" w:rsidRDefault="008A47BE" w:rsidP="007A73EF">
      <w:pPr>
        <w:pStyle w:val="a4"/>
        <w:numPr>
          <w:ilvl w:val="0"/>
          <w:numId w:val="12"/>
        </w:numPr>
        <w:snapToGrid w:val="0"/>
        <w:ind w:leftChars="0" w:left="1701" w:hanging="693"/>
        <w:rPr>
          <w:rFonts w:ascii="標楷體" w:hAnsi="標楷體"/>
          <w:color w:val="000000" w:themeColor="text1"/>
          <w:szCs w:val="28"/>
        </w:rPr>
      </w:pPr>
      <w:r w:rsidRPr="00D60D9D">
        <w:rPr>
          <w:rFonts w:ascii="標楷體" w:hAnsi="標楷體" w:hint="eastAsia"/>
          <w:color w:val="000000" w:themeColor="text1"/>
          <w:szCs w:val="28"/>
        </w:rPr>
        <w:t>為提升資料儲存機密性，本案資料庫實體檔案需啟用加密功能。</w:t>
      </w:r>
    </w:p>
    <w:p w14:paraId="32A7500D" w14:textId="7EAD234B" w:rsidR="008A47BE" w:rsidRPr="00D83E27" w:rsidRDefault="008A47BE" w:rsidP="00EE3842">
      <w:pPr>
        <w:pStyle w:val="a4"/>
        <w:numPr>
          <w:ilvl w:val="0"/>
          <w:numId w:val="31"/>
        </w:numPr>
        <w:ind w:leftChars="6" w:left="17" w:firstLine="0"/>
        <w:rPr>
          <w:rFonts w:ascii="標楷體" w:hAnsi="標楷體"/>
          <w:color w:val="000000" w:themeColor="text1"/>
          <w:szCs w:val="28"/>
        </w:rPr>
      </w:pPr>
      <w:r w:rsidRPr="00D83E27">
        <w:rPr>
          <w:rFonts w:ascii="標楷體" w:hAnsi="標楷體"/>
          <w:color w:val="000000" w:themeColor="text1"/>
          <w:szCs w:val="28"/>
        </w:rPr>
        <w:t>系統安全需求</w:t>
      </w:r>
    </w:p>
    <w:p w14:paraId="39354317" w14:textId="1E40AAB8" w:rsidR="008A47BE" w:rsidRPr="00D83E27" w:rsidRDefault="008A47BE" w:rsidP="00D83E27">
      <w:pPr>
        <w:pStyle w:val="a4"/>
        <w:ind w:leftChars="360" w:left="1008"/>
        <w:rPr>
          <w:rFonts w:ascii="標楷體" w:hAnsi="標楷體"/>
          <w:color w:val="000000" w:themeColor="text1"/>
          <w:szCs w:val="28"/>
        </w:rPr>
      </w:pPr>
      <w:r w:rsidRPr="00D83E27">
        <w:rPr>
          <w:rFonts w:ascii="標楷體" w:hAnsi="標楷體" w:hint="eastAsia"/>
          <w:color w:val="000000" w:themeColor="text1"/>
          <w:szCs w:val="28"/>
        </w:rPr>
        <w:lastRenderedPageBreak/>
        <w:t>承包廠商需提供相關管理作業機制、程序供後續查核使用。相關安全需求如下：</w:t>
      </w:r>
    </w:p>
    <w:p w14:paraId="1DCB5DD5" w14:textId="20E74DD3" w:rsidR="008A47BE" w:rsidRPr="00D60D9D" w:rsidRDefault="008A47BE" w:rsidP="007A73EF">
      <w:pPr>
        <w:pStyle w:val="a4"/>
        <w:numPr>
          <w:ilvl w:val="0"/>
          <w:numId w:val="13"/>
        </w:numPr>
        <w:snapToGrid w:val="0"/>
        <w:ind w:leftChars="0" w:left="1701" w:hanging="693"/>
        <w:rPr>
          <w:rFonts w:ascii="標楷體" w:hAnsi="標楷體"/>
          <w:color w:val="000000" w:themeColor="text1"/>
          <w:szCs w:val="28"/>
        </w:rPr>
      </w:pPr>
      <w:r w:rsidRPr="00D60D9D">
        <w:rPr>
          <w:rFonts w:ascii="標楷體" w:hAnsi="標楷體" w:hint="eastAsia"/>
          <w:color w:val="000000" w:themeColor="text1"/>
          <w:szCs w:val="28"/>
        </w:rPr>
        <w:t>具有系統管理權限者之系統管理及資料存取，需有稽核軌跡以利查核</w:t>
      </w:r>
      <w:proofErr w:type="gramStart"/>
      <w:r w:rsidRPr="00D60D9D">
        <w:rPr>
          <w:rFonts w:ascii="標楷體" w:hAnsi="標楷體" w:hint="eastAsia"/>
          <w:color w:val="000000" w:themeColor="text1"/>
          <w:szCs w:val="28"/>
        </w:rPr>
        <w:t>且均應獨立</w:t>
      </w:r>
      <w:proofErr w:type="gramEnd"/>
      <w:r w:rsidRPr="00D60D9D">
        <w:rPr>
          <w:rFonts w:ascii="標楷體" w:hAnsi="標楷體" w:hint="eastAsia"/>
          <w:color w:val="000000" w:themeColor="text1"/>
          <w:szCs w:val="28"/>
        </w:rPr>
        <w:t>存在。</w:t>
      </w:r>
    </w:p>
    <w:p w14:paraId="1DDB690E" w14:textId="32D209A3" w:rsidR="008A47BE" w:rsidRPr="00D60D9D" w:rsidRDefault="008A47BE" w:rsidP="007A73EF">
      <w:pPr>
        <w:pStyle w:val="a4"/>
        <w:numPr>
          <w:ilvl w:val="0"/>
          <w:numId w:val="13"/>
        </w:numPr>
        <w:snapToGrid w:val="0"/>
        <w:ind w:leftChars="0" w:left="1701" w:hanging="693"/>
        <w:rPr>
          <w:rFonts w:ascii="標楷體" w:hAnsi="標楷體"/>
          <w:color w:val="000000" w:themeColor="text1"/>
          <w:szCs w:val="28"/>
        </w:rPr>
      </w:pPr>
      <w:r w:rsidRPr="00D60D9D">
        <w:rPr>
          <w:rFonts w:ascii="標楷體" w:hAnsi="標楷體" w:hint="eastAsia"/>
          <w:color w:val="000000" w:themeColor="text1"/>
          <w:szCs w:val="28"/>
        </w:rPr>
        <w:t>系統管理權限必需有角色分離的制衡機制，即系統管理者不可兼任資料庫管理員。</w:t>
      </w:r>
    </w:p>
    <w:p w14:paraId="222AAB66" w14:textId="4748945D" w:rsidR="008A47BE" w:rsidRPr="00D60D9D" w:rsidRDefault="008A47BE" w:rsidP="007A73EF">
      <w:pPr>
        <w:pStyle w:val="a4"/>
        <w:numPr>
          <w:ilvl w:val="0"/>
          <w:numId w:val="13"/>
        </w:numPr>
        <w:snapToGrid w:val="0"/>
        <w:ind w:leftChars="0" w:left="1701" w:hanging="693"/>
        <w:rPr>
          <w:rFonts w:ascii="標楷體" w:hAnsi="標楷體"/>
          <w:color w:val="000000" w:themeColor="text1"/>
          <w:szCs w:val="28"/>
        </w:rPr>
      </w:pPr>
      <w:r w:rsidRPr="00D60D9D">
        <w:rPr>
          <w:rFonts w:ascii="標楷體" w:hAnsi="標楷體" w:hint="eastAsia"/>
          <w:color w:val="000000" w:themeColor="text1"/>
          <w:szCs w:val="28"/>
        </w:rPr>
        <w:t>主機的特權及高權限帳號的使用應透過特權帳號管理系統控管，並套用政府組態基準(GCB)強化密碼強度，專案人員透過申請取得作業使用之密碼。</w:t>
      </w:r>
    </w:p>
    <w:p w14:paraId="33771624" w14:textId="27684863" w:rsidR="008A47BE" w:rsidRPr="00D60D9D" w:rsidRDefault="008A47BE" w:rsidP="007A73EF">
      <w:pPr>
        <w:pStyle w:val="a4"/>
        <w:numPr>
          <w:ilvl w:val="0"/>
          <w:numId w:val="13"/>
        </w:numPr>
        <w:snapToGrid w:val="0"/>
        <w:ind w:leftChars="0" w:left="1701" w:hanging="693"/>
        <w:rPr>
          <w:rFonts w:ascii="標楷體" w:hAnsi="標楷體"/>
          <w:color w:val="000000" w:themeColor="text1"/>
          <w:szCs w:val="28"/>
        </w:rPr>
      </w:pPr>
      <w:r w:rsidRPr="00D60D9D">
        <w:rPr>
          <w:rFonts w:ascii="標楷體" w:hAnsi="標楷體" w:hint="eastAsia"/>
          <w:color w:val="000000" w:themeColor="text1"/>
          <w:szCs w:val="28"/>
        </w:rPr>
        <w:t>營運環境如遇分散式阻斷服務攻擊時，應具備流量清洗服務。</w:t>
      </w:r>
    </w:p>
    <w:p w14:paraId="2F6642BA" w14:textId="011AB3F0" w:rsidR="008A47BE" w:rsidRPr="00D60D9D" w:rsidRDefault="008A47BE" w:rsidP="007A73EF">
      <w:pPr>
        <w:pStyle w:val="a4"/>
        <w:numPr>
          <w:ilvl w:val="0"/>
          <w:numId w:val="13"/>
        </w:numPr>
        <w:snapToGrid w:val="0"/>
        <w:ind w:leftChars="0" w:left="1701" w:hanging="693"/>
        <w:rPr>
          <w:rFonts w:ascii="標楷體" w:hAnsi="標楷體"/>
          <w:color w:val="000000" w:themeColor="text1"/>
          <w:szCs w:val="28"/>
        </w:rPr>
      </w:pPr>
      <w:r w:rsidRPr="00D60D9D">
        <w:rPr>
          <w:rFonts w:ascii="標楷體" w:hAnsi="標楷體" w:hint="eastAsia"/>
          <w:color w:val="000000" w:themeColor="text1"/>
          <w:szCs w:val="28"/>
        </w:rPr>
        <w:t>營運環境的應用系統版本更新應有人工</w:t>
      </w:r>
      <w:r w:rsidRPr="00D60D9D">
        <w:rPr>
          <w:rFonts w:ascii="標楷體" w:hAnsi="標楷體"/>
          <w:color w:val="000000" w:themeColor="text1"/>
          <w:szCs w:val="28"/>
        </w:rPr>
        <w:t>管理</w:t>
      </w:r>
      <w:r w:rsidRPr="00D60D9D">
        <w:rPr>
          <w:rFonts w:ascii="標楷體" w:hAnsi="標楷體" w:hint="eastAsia"/>
          <w:color w:val="000000" w:themeColor="text1"/>
          <w:szCs w:val="28"/>
        </w:rPr>
        <w:t>程序審核，確保系統安全。</w:t>
      </w:r>
    </w:p>
    <w:p w14:paraId="775B4973" w14:textId="2A1B0C06" w:rsidR="003F7A39" w:rsidRPr="00D83E27" w:rsidRDefault="003F7A39" w:rsidP="00EE3842">
      <w:pPr>
        <w:pStyle w:val="a4"/>
        <w:numPr>
          <w:ilvl w:val="0"/>
          <w:numId w:val="31"/>
        </w:numPr>
        <w:ind w:leftChars="6" w:left="17" w:firstLine="0"/>
        <w:rPr>
          <w:rFonts w:ascii="標楷體" w:hAnsi="標楷體"/>
          <w:color w:val="000000" w:themeColor="text1"/>
          <w:szCs w:val="28"/>
        </w:rPr>
      </w:pPr>
      <w:proofErr w:type="gramStart"/>
      <w:r w:rsidRPr="00D83E27">
        <w:rPr>
          <w:rFonts w:ascii="標楷體" w:hAnsi="標楷體" w:hint="eastAsia"/>
          <w:color w:val="000000" w:themeColor="text1"/>
          <w:szCs w:val="28"/>
        </w:rPr>
        <w:t>資安事件</w:t>
      </w:r>
      <w:proofErr w:type="gramEnd"/>
      <w:r w:rsidRPr="00D83E27">
        <w:rPr>
          <w:rFonts w:ascii="標楷體" w:hAnsi="標楷體" w:hint="eastAsia"/>
          <w:color w:val="000000" w:themeColor="text1"/>
          <w:szCs w:val="28"/>
        </w:rPr>
        <w:t>監控管理服務需求</w:t>
      </w:r>
    </w:p>
    <w:p w14:paraId="3E716CC1" w14:textId="4245326D" w:rsidR="00A6209B" w:rsidRPr="00D60D9D" w:rsidRDefault="00A6209B" w:rsidP="007A73EF">
      <w:pPr>
        <w:pStyle w:val="a4"/>
        <w:numPr>
          <w:ilvl w:val="0"/>
          <w:numId w:val="14"/>
        </w:numPr>
        <w:snapToGrid w:val="0"/>
        <w:ind w:leftChars="0" w:left="1701" w:hanging="693"/>
        <w:rPr>
          <w:rFonts w:ascii="標楷體" w:hAnsi="標楷體"/>
          <w:color w:val="000000" w:themeColor="text1"/>
          <w:szCs w:val="28"/>
        </w:rPr>
      </w:pPr>
      <w:proofErr w:type="gramStart"/>
      <w:r w:rsidRPr="00D60D9D">
        <w:rPr>
          <w:rFonts w:ascii="標楷體" w:hAnsi="標楷體"/>
          <w:color w:val="000000" w:themeColor="text1"/>
          <w:szCs w:val="28"/>
        </w:rPr>
        <w:t>資安事件</w:t>
      </w:r>
      <w:proofErr w:type="gramEnd"/>
      <w:r w:rsidRPr="00D60D9D">
        <w:rPr>
          <w:rFonts w:ascii="標楷體" w:hAnsi="標楷體"/>
          <w:color w:val="000000" w:themeColor="text1"/>
          <w:szCs w:val="28"/>
        </w:rPr>
        <w:t>分類與分級，應同時參照行政院國家資通安全會報頒布之「政府機關（構）資訊安全責任等級分級作業實施計畫」之分級標準及本中心「安全事故緊急應變程序書」之</w:t>
      </w:r>
      <w:r w:rsidRPr="00D60D9D">
        <w:rPr>
          <w:rFonts w:ascii="標楷體" w:hAnsi="標楷體" w:hint="eastAsia"/>
          <w:color w:val="000000" w:themeColor="text1"/>
          <w:szCs w:val="28"/>
        </w:rPr>
        <w:t>摘要重點為</w:t>
      </w:r>
      <w:r w:rsidRPr="00D60D9D">
        <w:rPr>
          <w:rFonts w:ascii="標楷體" w:hAnsi="標楷體"/>
          <w:color w:val="000000" w:themeColor="text1"/>
          <w:szCs w:val="28"/>
        </w:rPr>
        <w:t>原則，以相同定義進行維運。</w:t>
      </w:r>
    </w:p>
    <w:p w14:paraId="73AC68A5" w14:textId="76D86ABF" w:rsidR="00A6209B" w:rsidRPr="00D60D9D" w:rsidRDefault="00A6209B" w:rsidP="007A73EF">
      <w:pPr>
        <w:pStyle w:val="a4"/>
        <w:numPr>
          <w:ilvl w:val="0"/>
          <w:numId w:val="14"/>
        </w:numPr>
        <w:snapToGrid w:val="0"/>
        <w:ind w:leftChars="0" w:left="1701" w:hanging="693"/>
        <w:rPr>
          <w:rFonts w:ascii="標楷體" w:hAnsi="標楷體"/>
          <w:color w:val="000000" w:themeColor="text1"/>
          <w:szCs w:val="28"/>
        </w:rPr>
      </w:pPr>
      <w:r w:rsidRPr="00D60D9D">
        <w:rPr>
          <w:rFonts w:ascii="標楷體" w:hAnsi="標楷體" w:cs="Arial" w:hint="eastAsia"/>
          <w:color w:val="000000" w:themeColor="text1"/>
          <w:szCs w:val="28"/>
        </w:rPr>
        <w:t>承包</w:t>
      </w:r>
      <w:r w:rsidRPr="00D60D9D">
        <w:rPr>
          <w:rFonts w:ascii="標楷體" w:hAnsi="標楷體" w:cs="Arial"/>
          <w:color w:val="000000" w:themeColor="text1"/>
          <w:szCs w:val="28"/>
        </w:rPr>
        <w:t>廠商需</w:t>
      </w:r>
      <w:proofErr w:type="gramStart"/>
      <w:r w:rsidRPr="00D60D9D">
        <w:rPr>
          <w:rFonts w:ascii="標楷體" w:hAnsi="標楷體" w:cs="Arial"/>
          <w:color w:val="000000" w:themeColor="text1"/>
          <w:szCs w:val="28"/>
        </w:rPr>
        <w:t>根據資安事件</w:t>
      </w:r>
      <w:proofErr w:type="gramEnd"/>
      <w:r w:rsidRPr="00D60D9D">
        <w:rPr>
          <w:rFonts w:ascii="標楷體" w:hAnsi="標楷體" w:cs="Arial"/>
          <w:color w:val="000000" w:themeColor="text1"/>
          <w:szCs w:val="28"/>
        </w:rPr>
        <w:t>類型</w:t>
      </w:r>
      <w:proofErr w:type="gramStart"/>
      <w:r w:rsidRPr="00D60D9D">
        <w:rPr>
          <w:rFonts w:ascii="標楷體" w:hAnsi="標楷體" w:cs="Arial"/>
          <w:color w:val="000000" w:themeColor="text1"/>
          <w:szCs w:val="28"/>
        </w:rPr>
        <w:t>及資安事件</w:t>
      </w:r>
      <w:proofErr w:type="gramEnd"/>
      <w:r w:rsidRPr="00D60D9D">
        <w:rPr>
          <w:rFonts w:ascii="標楷體" w:hAnsi="標楷體" w:cs="Arial"/>
          <w:color w:val="000000" w:themeColor="text1"/>
          <w:szCs w:val="28"/>
        </w:rPr>
        <w:t>發生所在之資訊安全架構區塊，</w:t>
      </w:r>
      <w:proofErr w:type="gramStart"/>
      <w:r w:rsidRPr="00D60D9D">
        <w:rPr>
          <w:rFonts w:ascii="標楷體" w:hAnsi="標楷體" w:cs="Arial"/>
          <w:color w:val="000000" w:themeColor="text1"/>
          <w:szCs w:val="28"/>
        </w:rPr>
        <w:t>以及資安事件</w:t>
      </w:r>
      <w:proofErr w:type="gramEnd"/>
      <w:r w:rsidRPr="00D60D9D">
        <w:rPr>
          <w:rFonts w:ascii="標楷體" w:hAnsi="標楷體" w:cs="Arial"/>
          <w:color w:val="000000" w:themeColor="text1"/>
          <w:szCs w:val="28"/>
        </w:rPr>
        <w:t>發生所造成之影響等級（</w:t>
      </w:r>
      <w:r w:rsidR="00C8169D" w:rsidRPr="00D60D9D">
        <w:rPr>
          <w:rFonts w:ascii="標楷體" w:hAnsi="標楷體" w:cs="Arial" w:hint="eastAsia"/>
          <w:color w:val="000000" w:themeColor="text1"/>
          <w:szCs w:val="28"/>
        </w:rPr>
        <w:t>參考數位發展部發佈之「資通安全事件通報及應變辦法」</w:t>
      </w:r>
      <w:r w:rsidRPr="00D60D9D">
        <w:rPr>
          <w:rFonts w:ascii="標楷體" w:hAnsi="標楷體" w:cs="Arial"/>
          <w:color w:val="000000" w:themeColor="text1"/>
          <w:szCs w:val="28"/>
        </w:rPr>
        <w:t>），建立關連分析規則，於</w:t>
      </w:r>
      <w:proofErr w:type="gramStart"/>
      <w:r w:rsidRPr="00D60D9D">
        <w:rPr>
          <w:rFonts w:ascii="標楷體" w:hAnsi="標楷體" w:cs="Arial"/>
          <w:color w:val="000000" w:themeColor="text1"/>
          <w:szCs w:val="28"/>
        </w:rPr>
        <w:t>發生資安事件</w:t>
      </w:r>
      <w:proofErr w:type="gramEnd"/>
      <w:r w:rsidRPr="00D60D9D">
        <w:rPr>
          <w:rFonts w:ascii="標楷體" w:hAnsi="標楷體" w:cs="Arial"/>
          <w:color w:val="000000" w:themeColor="text1"/>
          <w:szCs w:val="28"/>
        </w:rPr>
        <w:t>時，需能即時通報，進行事件處理工作。</w:t>
      </w:r>
    </w:p>
    <w:p w14:paraId="7DD694EE" w14:textId="7C8175E3" w:rsidR="00A6209B" w:rsidRPr="00D60D9D" w:rsidRDefault="00A6209B" w:rsidP="007A73EF">
      <w:pPr>
        <w:pStyle w:val="a4"/>
        <w:numPr>
          <w:ilvl w:val="0"/>
          <w:numId w:val="14"/>
        </w:numPr>
        <w:snapToGrid w:val="0"/>
        <w:ind w:leftChars="0" w:left="1701" w:hanging="693"/>
        <w:rPr>
          <w:rFonts w:ascii="標楷體" w:hAnsi="標楷體"/>
          <w:color w:val="000000" w:themeColor="text1"/>
          <w:szCs w:val="28"/>
        </w:rPr>
      </w:pPr>
      <w:r w:rsidRPr="00D60D9D">
        <w:rPr>
          <w:rFonts w:ascii="標楷體" w:hAnsi="標楷體" w:hint="eastAsia"/>
          <w:color w:val="000000" w:themeColor="text1"/>
          <w:szCs w:val="28"/>
        </w:rPr>
        <w:t>提供因應</w:t>
      </w:r>
      <w:proofErr w:type="gramStart"/>
      <w:r w:rsidRPr="00D60D9D">
        <w:rPr>
          <w:rFonts w:ascii="標楷體" w:hAnsi="標楷體" w:hint="eastAsia"/>
          <w:color w:val="000000" w:themeColor="text1"/>
          <w:szCs w:val="28"/>
        </w:rPr>
        <w:t>個</w:t>
      </w:r>
      <w:proofErr w:type="gramEnd"/>
      <w:r w:rsidRPr="00D60D9D">
        <w:rPr>
          <w:rFonts w:ascii="標楷體" w:hAnsi="標楷體" w:hint="eastAsia"/>
          <w:color w:val="000000" w:themeColor="text1"/>
          <w:szCs w:val="28"/>
        </w:rPr>
        <w:t>資法之顧問及支援，包含數位</w:t>
      </w:r>
      <w:proofErr w:type="gramStart"/>
      <w:r w:rsidRPr="00D60D9D">
        <w:rPr>
          <w:rFonts w:ascii="標楷體" w:hAnsi="標楷體" w:hint="eastAsia"/>
          <w:color w:val="000000" w:themeColor="text1"/>
          <w:szCs w:val="28"/>
        </w:rPr>
        <w:t>鑑</w:t>
      </w:r>
      <w:proofErr w:type="gramEnd"/>
      <w:r w:rsidRPr="00D60D9D">
        <w:rPr>
          <w:rFonts w:ascii="標楷體" w:hAnsi="標楷體" w:hint="eastAsia"/>
          <w:color w:val="000000" w:themeColor="text1"/>
          <w:szCs w:val="28"/>
        </w:rPr>
        <w:t>識之技術發展、制度管理、資料保存及舉證免責等。</w:t>
      </w:r>
    </w:p>
    <w:p w14:paraId="4F312C7E" w14:textId="38A64952" w:rsidR="004C0A6D" w:rsidRPr="00D83E27" w:rsidRDefault="004C0A6D" w:rsidP="00EE3842">
      <w:pPr>
        <w:pStyle w:val="a4"/>
        <w:numPr>
          <w:ilvl w:val="0"/>
          <w:numId w:val="31"/>
        </w:numPr>
        <w:ind w:leftChars="6" w:left="17" w:firstLine="0"/>
        <w:rPr>
          <w:rFonts w:ascii="標楷體" w:hAnsi="標楷體"/>
          <w:color w:val="000000" w:themeColor="text1"/>
          <w:szCs w:val="28"/>
        </w:rPr>
      </w:pPr>
      <w:r w:rsidRPr="00D83E27">
        <w:rPr>
          <w:rFonts w:ascii="標楷體" w:hAnsi="標楷體" w:hint="eastAsia"/>
          <w:color w:val="000000" w:themeColor="text1"/>
          <w:szCs w:val="28"/>
        </w:rPr>
        <w:t>資訊安全分析</w:t>
      </w:r>
      <w:r w:rsidRPr="00D83E27">
        <w:rPr>
          <w:rFonts w:ascii="標楷體" w:hAnsi="標楷體"/>
          <w:color w:val="000000" w:themeColor="text1"/>
          <w:szCs w:val="28"/>
        </w:rPr>
        <w:t>需求</w:t>
      </w:r>
    </w:p>
    <w:p w14:paraId="10C3BA05" w14:textId="2DEE2041" w:rsidR="004C0A6D" w:rsidRPr="00D83E27" w:rsidRDefault="004C0A6D" w:rsidP="00D83E27">
      <w:pPr>
        <w:pStyle w:val="a4"/>
        <w:ind w:leftChars="371" w:left="1039"/>
        <w:rPr>
          <w:rFonts w:ascii="標楷體" w:hAnsi="標楷體"/>
          <w:color w:val="000000" w:themeColor="text1"/>
          <w:szCs w:val="28"/>
        </w:rPr>
      </w:pPr>
      <w:r w:rsidRPr="00D83E27">
        <w:rPr>
          <w:rFonts w:ascii="標楷體" w:hAnsi="標楷體"/>
          <w:color w:val="000000" w:themeColor="text1"/>
          <w:szCs w:val="28"/>
        </w:rPr>
        <w:t>承包廠商於</w:t>
      </w:r>
      <w:r w:rsidRPr="00D83E27">
        <w:rPr>
          <w:rFonts w:ascii="標楷體" w:hAnsi="標楷體" w:hint="eastAsia"/>
          <w:color w:val="000000" w:themeColor="text1"/>
          <w:szCs w:val="28"/>
        </w:rPr>
        <w:t>專案合約期間內，</w:t>
      </w:r>
      <w:proofErr w:type="gramStart"/>
      <w:r w:rsidRPr="00D83E27">
        <w:rPr>
          <w:rFonts w:ascii="標楷體" w:hAnsi="標楷體" w:hint="eastAsia"/>
          <w:color w:val="000000" w:themeColor="text1"/>
          <w:szCs w:val="28"/>
        </w:rPr>
        <w:t>所有資安</w:t>
      </w:r>
      <w:r w:rsidR="00B220C3">
        <w:rPr>
          <w:rFonts w:ascii="標楷體" w:hAnsi="標楷體" w:hint="eastAsia"/>
          <w:color w:val="000000" w:themeColor="text1"/>
          <w:szCs w:val="28"/>
        </w:rPr>
        <w:t>檢測</w:t>
      </w:r>
      <w:proofErr w:type="gramEnd"/>
      <w:r w:rsidR="00B220C3">
        <w:rPr>
          <w:rFonts w:ascii="標楷體" w:hAnsi="標楷體" w:hint="eastAsia"/>
          <w:color w:val="000000" w:themeColor="text1"/>
          <w:szCs w:val="28"/>
        </w:rPr>
        <w:t>作業</w:t>
      </w:r>
      <w:r w:rsidRPr="00D83E27">
        <w:rPr>
          <w:rFonts w:ascii="標楷體" w:hAnsi="標楷體" w:hint="eastAsia"/>
          <w:color w:val="000000" w:themeColor="text1"/>
          <w:szCs w:val="28"/>
        </w:rPr>
        <w:t>必需由本中心認可，並出具測試報告。</w:t>
      </w:r>
    </w:p>
    <w:p w14:paraId="63D4F5CB" w14:textId="77777777" w:rsidR="004C0A6D" w:rsidRPr="00D83E27" w:rsidRDefault="004C0A6D" w:rsidP="00EE3842">
      <w:pPr>
        <w:pStyle w:val="a4"/>
        <w:numPr>
          <w:ilvl w:val="0"/>
          <w:numId w:val="31"/>
        </w:numPr>
        <w:ind w:leftChars="6" w:left="17" w:firstLine="0"/>
        <w:rPr>
          <w:rFonts w:ascii="標楷體" w:hAnsi="標楷體"/>
          <w:szCs w:val="28"/>
        </w:rPr>
      </w:pPr>
      <w:proofErr w:type="gramStart"/>
      <w:r w:rsidRPr="00D83E27">
        <w:rPr>
          <w:rFonts w:ascii="標楷體" w:hAnsi="標楷體" w:hint="eastAsia"/>
          <w:color w:val="000000" w:themeColor="text1"/>
          <w:szCs w:val="28"/>
        </w:rPr>
        <w:lastRenderedPageBreak/>
        <w:t>資安檢測</w:t>
      </w:r>
      <w:proofErr w:type="gramEnd"/>
      <w:r w:rsidRPr="00D83E27">
        <w:rPr>
          <w:rFonts w:ascii="標楷體" w:hAnsi="標楷體" w:hint="eastAsia"/>
          <w:color w:val="000000" w:themeColor="text1"/>
          <w:szCs w:val="28"/>
        </w:rPr>
        <w:t>與防護</w:t>
      </w:r>
    </w:p>
    <w:p w14:paraId="13C8ABD4" w14:textId="1D76887A" w:rsidR="003E4F3A" w:rsidRPr="00D60D9D" w:rsidRDefault="003E4F3A" w:rsidP="007A73EF">
      <w:pPr>
        <w:pStyle w:val="a4"/>
        <w:numPr>
          <w:ilvl w:val="0"/>
          <w:numId w:val="15"/>
        </w:numPr>
        <w:ind w:leftChars="0" w:left="1701" w:hanging="581"/>
        <w:rPr>
          <w:rFonts w:ascii="標楷體" w:hAnsi="標楷體"/>
          <w:color w:val="000000" w:themeColor="text1"/>
          <w:szCs w:val="28"/>
        </w:rPr>
      </w:pPr>
      <w:r w:rsidRPr="00D60D9D">
        <w:rPr>
          <w:rFonts w:ascii="標楷體" w:hAnsi="標楷體" w:hint="eastAsia"/>
          <w:color w:val="000000" w:themeColor="text1"/>
          <w:szCs w:val="28"/>
        </w:rPr>
        <w:t>需提供本系統持續性程式異動監控，並妥為應變處理(如：告警及程式復原等機制)，本專案驗收或每次上版至營運環境前需進行</w:t>
      </w:r>
      <w:r w:rsidR="00C65E01" w:rsidRPr="00D60D9D">
        <w:rPr>
          <w:rFonts w:ascii="標楷體" w:hAnsi="標楷體" w:hint="eastAsia"/>
          <w:color w:val="000000" w:themeColor="text1"/>
          <w:szCs w:val="28"/>
        </w:rPr>
        <w:t>原始碼</w:t>
      </w:r>
      <w:r w:rsidRPr="00D60D9D">
        <w:rPr>
          <w:rFonts w:ascii="標楷體" w:hAnsi="標楷體" w:hint="eastAsia"/>
          <w:color w:val="000000" w:themeColor="text1"/>
          <w:szCs w:val="28"/>
        </w:rPr>
        <w:t>掃描，同時本專案驗收時需提交</w:t>
      </w:r>
      <w:r w:rsidR="002C7FFC" w:rsidRPr="00D60D9D">
        <w:rPr>
          <w:rFonts w:ascii="標楷體" w:hAnsi="標楷體" w:hint="eastAsia"/>
          <w:color w:val="000000" w:themeColor="text1"/>
          <w:szCs w:val="28"/>
        </w:rPr>
        <w:t>原始碼檢測及弱點掃描</w:t>
      </w:r>
      <w:r w:rsidRPr="00D60D9D">
        <w:rPr>
          <w:rFonts w:ascii="標楷體" w:hAnsi="標楷體" w:hint="eastAsia"/>
          <w:color w:val="000000" w:themeColor="text1"/>
          <w:szCs w:val="28"/>
        </w:rPr>
        <w:t>報告。</w:t>
      </w:r>
    </w:p>
    <w:p w14:paraId="1474B265" w14:textId="05526040" w:rsidR="003E4F3A" w:rsidRPr="00D60D9D" w:rsidRDefault="003E4F3A" w:rsidP="007A73EF">
      <w:pPr>
        <w:pStyle w:val="a4"/>
        <w:numPr>
          <w:ilvl w:val="0"/>
          <w:numId w:val="15"/>
        </w:numPr>
        <w:ind w:leftChars="0" w:left="1701" w:hanging="581"/>
        <w:rPr>
          <w:rFonts w:ascii="標楷體" w:hAnsi="標楷體"/>
          <w:color w:val="000000" w:themeColor="text1"/>
          <w:szCs w:val="28"/>
        </w:rPr>
      </w:pPr>
      <w:r w:rsidRPr="00D60D9D">
        <w:rPr>
          <w:rFonts w:ascii="標楷體" w:hAnsi="標楷體" w:hint="eastAsia"/>
          <w:color w:val="000000" w:themeColor="text1"/>
          <w:szCs w:val="28"/>
        </w:rPr>
        <w:t>本專案系統之資通安全防護需求等級屬中級，廠商之相關防護機制(如存取控制</w:t>
      </w:r>
      <w:r w:rsidR="00182664" w:rsidRPr="00D60D9D">
        <w:rPr>
          <w:rFonts w:ascii="標楷體" w:hAnsi="標楷體" w:hint="eastAsia"/>
          <w:color w:val="000000" w:themeColor="text1"/>
          <w:szCs w:val="28"/>
        </w:rPr>
        <w:t>等</w:t>
      </w:r>
      <w:r w:rsidRPr="00D60D9D">
        <w:rPr>
          <w:rFonts w:ascii="標楷體" w:hAnsi="標楷體" w:hint="eastAsia"/>
          <w:color w:val="000000" w:themeColor="text1"/>
          <w:szCs w:val="28"/>
        </w:rPr>
        <w:t>)請依「資通安全責任等級分級辦法」所訂之「資通系統防護基準」辦理，並填寫「資通系統防護基準檢核表」。</w:t>
      </w:r>
    </w:p>
    <w:p w14:paraId="31989AD1" w14:textId="5BEC8004" w:rsidR="00A6209B" w:rsidRPr="00D60D9D" w:rsidRDefault="003E4F3A" w:rsidP="007A73EF">
      <w:pPr>
        <w:pStyle w:val="a4"/>
        <w:numPr>
          <w:ilvl w:val="0"/>
          <w:numId w:val="15"/>
        </w:numPr>
        <w:ind w:leftChars="0" w:left="1701" w:hanging="581"/>
        <w:rPr>
          <w:rFonts w:ascii="標楷體" w:hAnsi="標楷體"/>
          <w:color w:val="000000" w:themeColor="text1"/>
          <w:szCs w:val="28"/>
        </w:rPr>
      </w:pPr>
      <w:r w:rsidRPr="00D60D9D">
        <w:rPr>
          <w:rFonts w:ascii="標楷體" w:hAnsi="標楷體" w:hint="eastAsia"/>
          <w:color w:val="000000" w:themeColor="text1"/>
          <w:szCs w:val="28"/>
        </w:rPr>
        <w:t>本專案廠商應配置資通安全專責人力1名。</w:t>
      </w:r>
    </w:p>
    <w:p w14:paraId="0064D3B1" w14:textId="1028F87B" w:rsidR="008B4EB1" w:rsidRPr="00D0040D" w:rsidRDefault="008B4EB1" w:rsidP="007A73EF">
      <w:pPr>
        <w:pStyle w:val="Tii"/>
        <w:pageBreakBefore/>
        <w:numPr>
          <w:ilvl w:val="0"/>
          <w:numId w:val="11"/>
        </w:numPr>
        <w:rPr>
          <w:rFonts w:ascii="標楷體" w:hAnsi="標楷體"/>
          <w:szCs w:val="32"/>
        </w:rPr>
      </w:pPr>
      <w:bookmarkStart w:id="11" w:name="_Toc210838006"/>
      <w:r w:rsidRPr="00D0040D">
        <w:rPr>
          <w:rFonts w:ascii="標楷體" w:hAnsi="標楷體" w:hint="eastAsia"/>
          <w:szCs w:val="32"/>
        </w:rPr>
        <w:lastRenderedPageBreak/>
        <w:t>程式</w:t>
      </w:r>
      <w:r w:rsidR="005F01FC" w:rsidRPr="00D0040D">
        <w:rPr>
          <w:rFonts w:ascii="標楷體" w:hAnsi="標楷體" w:hint="eastAsia"/>
          <w:szCs w:val="32"/>
        </w:rPr>
        <w:t>開發與</w:t>
      </w:r>
      <w:r w:rsidRPr="00D0040D">
        <w:rPr>
          <w:rFonts w:ascii="標楷體" w:hAnsi="標楷體" w:hint="eastAsia"/>
          <w:szCs w:val="32"/>
        </w:rPr>
        <w:t>設計需求</w:t>
      </w:r>
      <w:bookmarkEnd w:id="11"/>
    </w:p>
    <w:p w14:paraId="7C09258E" w14:textId="77777777" w:rsidR="005F01FC" w:rsidRPr="005B38C3" w:rsidRDefault="005F01FC" w:rsidP="00182664">
      <w:pPr>
        <w:pStyle w:val="a4"/>
        <w:numPr>
          <w:ilvl w:val="0"/>
          <w:numId w:val="7"/>
        </w:numPr>
        <w:ind w:leftChars="6" w:left="726" w:hanging="709"/>
        <w:rPr>
          <w:rFonts w:ascii="標楷體" w:hAnsi="標楷體"/>
          <w:color w:val="000000" w:themeColor="text1"/>
          <w:szCs w:val="28"/>
        </w:rPr>
      </w:pPr>
      <w:r w:rsidRPr="005B38C3">
        <w:rPr>
          <w:rFonts w:ascii="標楷體" w:hAnsi="標楷體" w:hint="eastAsia"/>
          <w:color w:val="000000" w:themeColor="text1"/>
          <w:szCs w:val="28"/>
        </w:rPr>
        <w:t>本專案</w:t>
      </w:r>
      <w:proofErr w:type="gramStart"/>
      <w:r w:rsidRPr="005B38C3">
        <w:rPr>
          <w:rFonts w:ascii="標楷體" w:hAnsi="標楷體" w:hint="eastAsia"/>
          <w:color w:val="000000" w:themeColor="text1"/>
          <w:szCs w:val="28"/>
        </w:rPr>
        <w:t>採</w:t>
      </w:r>
      <w:proofErr w:type="gramEnd"/>
      <w:r w:rsidRPr="005B38C3">
        <w:rPr>
          <w:rFonts w:ascii="標楷體" w:hAnsi="標楷體"/>
          <w:color w:val="000000" w:themeColor="text1"/>
          <w:szCs w:val="28"/>
        </w:rPr>
        <w:t>Java</w:t>
      </w:r>
      <w:r w:rsidRPr="005B38C3">
        <w:rPr>
          <w:rFonts w:ascii="標楷體" w:hAnsi="標楷體" w:hint="eastAsia"/>
          <w:color w:val="000000" w:themeColor="text1"/>
          <w:szCs w:val="28"/>
        </w:rPr>
        <w:t>開發，如有需要使用其他程式語言之必要者，應先提報本中心，經本中心同意後使用。</w:t>
      </w:r>
    </w:p>
    <w:p w14:paraId="4B06F65F" w14:textId="77777777" w:rsidR="005F01FC" w:rsidRPr="005B38C3" w:rsidRDefault="005F01FC" w:rsidP="00182664">
      <w:pPr>
        <w:pStyle w:val="a4"/>
        <w:numPr>
          <w:ilvl w:val="0"/>
          <w:numId w:val="7"/>
        </w:numPr>
        <w:ind w:leftChars="6" w:left="726" w:hanging="709"/>
        <w:rPr>
          <w:rFonts w:ascii="標楷體" w:hAnsi="標楷體"/>
          <w:color w:val="000000" w:themeColor="text1"/>
          <w:szCs w:val="28"/>
        </w:rPr>
      </w:pPr>
      <w:r w:rsidRPr="005B38C3">
        <w:rPr>
          <w:rFonts w:ascii="標楷體" w:hAnsi="標楷體" w:hint="eastAsia"/>
          <w:color w:val="000000" w:themeColor="text1"/>
          <w:szCs w:val="28"/>
        </w:rPr>
        <w:t>廠商應交付完整原始程式碼</w:t>
      </w:r>
      <w:r w:rsidRPr="005B38C3">
        <w:rPr>
          <w:rFonts w:ascii="標楷體" w:hAnsi="標楷體"/>
          <w:color w:val="000000" w:themeColor="text1"/>
          <w:szCs w:val="28"/>
        </w:rPr>
        <w:t>(source codes)</w:t>
      </w:r>
      <w:r w:rsidRPr="005B38C3">
        <w:rPr>
          <w:rFonts w:ascii="標楷體" w:hAnsi="標楷體" w:hint="eastAsia"/>
          <w:color w:val="000000" w:themeColor="text1"/>
          <w:szCs w:val="28"/>
        </w:rPr>
        <w:t>，並視本中心需要，建立內部管理機制。若需採用第三方元件或程式庫，應於系統設計階段提出，經本中心同意後使用，可不提交前揭原始程式碼，惟須提交第三方元件清單及使用說明文件。</w:t>
      </w:r>
    </w:p>
    <w:p w14:paraId="65267B78" w14:textId="77777777" w:rsidR="005F01FC" w:rsidRPr="005B38C3" w:rsidRDefault="005F01FC" w:rsidP="00182664">
      <w:pPr>
        <w:pStyle w:val="a4"/>
        <w:numPr>
          <w:ilvl w:val="0"/>
          <w:numId w:val="7"/>
        </w:numPr>
        <w:ind w:leftChars="6" w:left="726" w:hanging="709"/>
        <w:rPr>
          <w:rFonts w:ascii="標楷體" w:hAnsi="標楷體"/>
          <w:color w:val="000000" w:themeColor="text1"/>
          <w:szCs w:val="28"/>
        </w:rPr>
      </w:pPr>
      <w:r w:rsidRPr="005B38C3">
        <w:rPr>
          <w:rFonts w:ascii="標楷體" w:hAnsi="標楷體"/>
          <w:color w:val="000000" w:themeColor="text1"/>
          <w:szCs w:val="28"/>
        </w:rPr>
        <w:t>字碼處理應</w:t>
      </w:r>
      <w:proofErr w:type="gramStart"/>
      <w:r w:rsidRPr="005B38C3">
        <w:rPr>
          <w:rFonts w:ascii="標楷體" w:hAnsi="標楷體"/>
          <w:color w:val="000000" w:themeColor="text1"/>
          <w:szCs w:val="28"/>
        </w:rPr>
        <w:t>採</w:t>
      </w:r>
      <w:proofErr w:type="gramEnd"/>
      <w:r w:rsidRPr="005B38C3">
        <w:rPr>
          <w:rFonts w:ascii="標楷體" w:hAnsi="標楷體"/>
          <w:color w:val="000000" w:themeColor="text1"/>
          <w:szCs w:val="28"/>
        </w:rPr>
        <w:t>UTF-8編碼方式。</w:t>
      </w:r>
    </w:p>
    <w:p w14:paraId="105B8616" w14:textId="77777777" w:rsidR="005F01FC" w:rsidRPr="005B38C3" w:rsidRDefault="005F01FC" w:rsidP="00182664">
      <w:pPr>
        <w:pStyle w:val="a4"/>
        <w:numPr>
          <w:ilvl w:val="0"/>
          <w:numId w:val="7"/>
        </w:numPr>
        <w:ind w:leftChars="6" w:left="726" w:hanging="709"/>
        <w:rPr>
          <w:rFonts w:ascii="標楷體" w:hAnsi="標楷體"/>
          <w:color w:val="000000" w:themeColor="text1"/>
          <w:szCs w:val="28"/>
        </w:rPr>
      </w:pPr>
      <w:r w:rsidRPr="005B38C3">
        <w:rPr>
          <w:rFonts w:ascii="標楷體" w:hAnsi="標楷體" w:hint="eastAsia"/>
          <w:color w:val="000000" w:themeColor="text1"/>
          <w:szCs w:val="28"/>
        </w:rPr>
        <w:t>應</w:t>
      </w:r>
      <w:r w:rsidRPr="005B38C3">
        <w:rPr>
          <w:rFonts w:ascii="標楷體" w:hAnsi="標楷體"/>
          <w:color w:val="000000" w:themeColor="text1"/>
          <w:szCs w:val="28"/>
        </w:rPr>
        <w:t>提供版本控管機制。</w:t>
      </w:r>
    </w:p>
    <w:p w14:paraId="736E1FE7" w14:textId="2941E61F" w:rsidR="005F01FC" w:rsidRPr="00C95CD9" w:rsidRDefault="005F01FC" w:rsidP="00182664">
      <w:pPr>
        <w:pStyle w:val="a4"/>
        <w:numPr>
          <w:ilvl w:val="0"/>
          <w:numId w:val="7"/>
        </w:numPr>
        <w:ind w:leftChars="6" w:left="726" w:hanging="709"/>
        <w:rPr>
          <w:rFonts w:ascii="標楷體" w:hAnsi="標楷體"/>
          <w:szCs w:val="28"/>
        </w:rPr>
      </w:pPr>
      <w:r w:rsidRPr="005B38C3">
        <w:rPr>
          <w:rFonts w:ascii="標楷體" w:hAnsi="標楷體" w:hint="eastAsia"/>
          <w:color w:val="000000" w:themeColor="text1"/>
          <w:szCs w:val="28"/>
        </w:rPr>
        <w:t>對外網站應採用響應式網頁設計</w:t>
      </w:r>
      <w:r w:rsidRPr="005B38C3">
        <w:rPr>
          <w:rFonts w:ascii="標楷體" w:hAnsi="標楷體"/>
          <w:color w:val="000000" w:themeColor="text1"/>
          <w:szCs w:val="28"/>
        </w:rPr>
        <w:t>(Responsive Web Design, RWD)</w:t>
      </w:r>
      <w:r w:rsidRPr="005B38C3">
        <w:rPr>
          <w:rFonts w:ascii="標楷體" w:hAnsi="標楷體" w:hint="eastAsia"/>
          <w:color w:val="000000" w:themeColor="text1"/>
          <w:szCs w:val="28"/>
        </w:rPr>
        <w:t>，當使用不同顯示尺寸之電腦、平板及智慧型手機等裝置瀏覽時，因應不同解析度動態調整網頁版面配置</w:t>
      </w:r>
      <w:r w:rsidRPr="00C95CD9">
        <w:rPr>
          <w:rFonts w:ascii="標楷體" w:hAnsi="標楷體" w:hint="eastAsia"/>
          <w:szCs w:val="28"/>
        </w:rPr>
        <w:t>。</w:t>
      </w:r>
    </w:p>
    <w:p w14:paraId="57F254A0" w14:textId="70378E4E" w:rsidR="005F01FC" w:rsidRPr="005B38C3" w:rsidRDefault="005F01FC" w:rsidP="00182664">
      <w:pPr>
        <w:pStyle w:val="a4"/>
        <w:numPr>
          <w:ilvl w:val="0"/>
          <w:numId w:val="7"/>
        </w:numPr>
        <w:ind w:leftChars="6" w:left="726" w:hanging="709"/>
        <w:rPr>
          <w:rFonts w:ascii="標楷體" w:hAnsi="標楷體"/>
          <w:color w:val="000000" w:themeColor="text1"/>
          <w:szCs w:val="28"/>
        </w:rPr>
      </w:pPr>
      <w:r w:rsidRPr="005B38C3">
        <w:rPr>
          <w:rFonts w:ascii="標楷體" w:hAnsi="標楷體" w:hint="eastAsia"/>
          <w:color w:val="000000" w:themeColor="text1"/>
          <w:szCs w:val="28"/>
        </w:rPr>
        <w:t>資料庫規劃與設計</w:t>
      </w:r>
    </w:p>
    <w:p w14:paraId="175F7B96" w14:textId="42DAEF29" w:rsidR="000705D9" w:rsidRPr="005B38C3" w:rsidRDefault="000705D9" w:rsidP="00182664">
      <w:pPr>
        <w:pStyle w:val="a4"/>
        <w:numPr>
          <w:ilvl w:val="0"/>
          <w:numId w:val="8"/>
        </w:numPr>
        <w:snapToGrid w:val="0"/>
        <w:spacing w:line="240" w:lineRule="auto"/>
        <w:ind w:leftChars="260" w:left="1436" w:hanging="708"/>
        <w:rPr>
          <w:rFonts w:ascii="標楷體" w:hAnsi="標楷體"/>
          <w:color w:val="000000" w:themeColor="text1"/>
          <w:szCs w:val="28"/>
        </w:rPr>
      </w:pPr>
      <w:r w:rsidRPr="005B38C3">
        <w:rPr>
          <w:rFonts w:ascii="標楷體" w:hAnsi="標楷體" w:hint="eastAsia"/>
          <w:szCs w:val="28"/>
        </w:rPr>
        <w:t>廠商</w:t>
      </w:r>
      <w:r w:rsidRPr="005B38C3">
        <w:rPr>
          <w:rFonts w:ascii="標楷體" w:hAnsi="標楷體" w:hint="eastAsia"/>
          <w:color w:val="000000" w:themeColor="text1"/>
          <w:szCs w:val="28"/>
        </w:rPr>
        <w:t>應</w:t>
      </w:r>
      <w:r w:rsidR="00EE5E32" w:rsidRPr="005B38C3">
        <w:rPr>
          <w:rFonts w:ascii="標楷體" w:hAnsi="標楷體" w:hint="eastAsia"/>
          <w:color w:val="000000" w:themeColor="text1"/>
          <w:szCs w:val="28"/>
        </w:rPr>
        <w:t>針對</w:t>
      </w:r>
      <w:r w:rsidRPr="005B38C3">
        <w:rPr>
          <w:rFonts w:ascii="標楷體" w:hAnsi="標楷體" w:hint="eastAsia"/>
          <w:color w:val="000000" w:themeColor="text1"/>
          <w:szCs w:val="28"/>
        </w:rPr>
        <w:t>資料庫管理機制進行相關設計，如建置規範、命名規則、資料庫權限管理機制等。</w:t>
      </w:r>
    </w:p>
    <w:p w14:paraId="4514EFC6" w14:textId="5FCD66C7" w:rsidR="000705D9" w:rsidRPr="005B38C3" w:rsidRDefault="000705D9" w:rsidP="00182664">
      <w:pPr>
        <w:pStyle w:val="a4"/>
        <w:numPr>
          <w:ilvl w:val="0"/>
          <w:numId w:val="8"/>
        </w:numPr>
        <w:snapToGrid w:val="0"/>
        <w:spacing w:line="240" w:lineRule="auto"/>
        <w:ind w:leftChars="260" w:left="1436" w:hanging="708"/>
        <w:rPr>
          <w:rFonts w:ascii="標楷體" w:hAnsi="標楷體"/>
          <w:color w:val="000000" w:themeColor="text1"/>
          <w:szCs w:val="28"/>
        </w:rPr>
      </w:pPr>
      <w:r w:rsidRPr="005B38C3">
        <w:rPr>
          <w:rFonts w:ascii="標楷體" w:hAnsi="標楷體" w:hint="eastAsia"/>
          <w:szCs w:val="28"/>
        </w:rPr>
        <w:t>廠商</w:t>
      </w:r>
      <w:r w:rsidRPr="005B38C3">
        <w:rPr>
          <w:rFonts w:ascii="標楷體" w:hAnsi="標楷體" w:hint="eastAsia"/>
          <w:color w:val="000000" w:themeColor="text1"/>
          <w:szCs w:val="28"/>
        </w:rPr>
        <w:t>應配合現行資料庫監控機制，</w:t>
      </w:r>
      <w:r w:rsidR="00B65AF6">
        <w:rPr>
          <w:rFonts w:ascii="標楷體" w:hAnsi="標楷體" w:hint="eastAsia"/>
          <w:color w:val="000000" w:themeColor="text1"/>
          <w:szCs w:val="28"/>
        </w:rPr>
        <w:t>記</w:t>
      </w:r>
      <w:r w:rsidR="00E25EB8" w:rsidRPr="005B38C3">
        <w:rPr>
          <w:rFonts w:ascii="標楷體" w:hAnsi="標楷體" w:hint="eastAsia"/>
          <w:color w:val="000000" w:themeColor="text1"/>
          <w:szCs w:val="28"/>
        </w:rPr>
        <w:t>錄</w:t>
      </w:r>
      <w:r w:rsidRPr="005B38C3">
        <w:rPr>
          <w:rFonts w:ascii="標楷體" w:hAnsi="標楷體" w:hint="eastAsia"/>
          <w:color w:val="000000" w:themeColor="text1"/>
          <w:szCs w:val="28"/>
        </w:rPr>
        <w:t>相關日誌</w:t>
      </w:r>
      <w:r w:rsidR="00866789" w:rsidRPr="005B38C3">
        <w:rPr>
          <w:rFonts w:ascii="標楷體" w:hAnsi="標楷體" w:hint="eastAsia"/>
          <w:color w:val="000000" w:themeColor="text1"/>
          <w:szCs w:val="28"/>
        </w:rPr>
        <w:t>(Log)</w:t>
      </w:r>
      <w:r w:rsidR="00D84D81" w:rsidRPr="005B38C3">
        <w:rPr>
          <w:rFonts w:ascii="標楷體" w:hAnsi="標楷體" w:hint="eastAsia"/>
          <w:bCs/>
          <w:color w:val="000000" w:themeColor="text1"/>
          <w:szCs w:val="28"/>
        </w:rPr>
        <w:t>並提供</w:t>
      </w:r>
      <w:r w:rsidR="00E25EB8" w:rsidRPr="005B38C3">
        <w:rPr>
          <w:rFonts w:ascii="標楷體" w:hAnsi="標楷體" w:hint="eastAsia"/>
          <w:bCs/>
          <w:color w:val="000000" w:themeColor="text1"/>
          <w:szCs w:val="28"/>
        </w:rPr>
        <w:t>查詢功能</w:t>
      </w:r>
      <w:r w:rsidRPr="00710E09">
        <w:rPr>
          <w:rFonts w:ascii="標楷體" w:hAnsi="標楷體" w:hint="eastAsia"/>
          <w:color w:val="000000" w:themeColor="text1"/>
          <w:szCs w:val="28"/>
        </w:rPr>
        <w:t>。</w:t>
      </w:r>
    </w:p>
    <w:p w14:paraId="1E5B3C6D" w14:textId="2C47E52C" w:rsidR="005F01FC" w:rsidRPr="005B38C3" w:rsidRDefault="000705D9" w:rsidP="00182664">
      <w:pPr>
        <w:pStyle w:val="a4"/>
        <w:numPr>
          <w:ilvl w:val="0"/>
          <w:numId w:val="8"/>
        </w:numPr>
        <w:snapToGrid w:val="0"/>
        <w:spacing w:line="240" w:lineRule="auto"/>
        <w:ind w:leftChars="260" w:left="1436" w:hanging="708"/>
        <w:rPr>
          <w:rFonts w:ascii="標楷體" w:hAnsi="標楷體"/>
          <w:color w:val="000000" w:themeColor="text1"/>
          <w:szCs w:val="28"/>
        </w:rPr>
      </w:pPr>
      <w:r w:rsidRPr="005B38C3">
        <w:rPr>
          <w:rFonts w:ascii="標楷體" w:hAnsi="標楷體" w:hint="eastAsia"/>
          <w:color w:val="000000" w:themeColor="text1"/>
          <w:szCs w:val="28"/>
        </w:rPr>
        <w:t>如經資料庫監控作業，發現有不當消耗CPU資源或記憶體之SQL陳述，廠商應配合進行調校。</w:t>
      </w:r>
    </w:p>
    <w:p w14:paraId="18048138" w14:textId="72B10BE6" w:rsidR="00C03B9F" w:rsidRDefault="00C03B9F">
      <w:pPr>
        <w:spacing w:after="200" w:line="288" w:lineRule="auto"/>
        <w:rPr>
          <w:rFonts w:ascii="標楷體" w:hAnsi="標楷體"/>
          <w:szCs w:val="28"/>
        </w:rPr>
      </w:pPr>
      <w:r>
        <w:rPr>
          <w:rFonts w:ascii="標楷體" w:hAnsi="標楷體"/>
          <w:szCs w:val="28"/>
        </w:rPr>
        <w:br w:type="page"/>
      </w:r>
    </w:p>
    <w:p w14:paraId="0C435A48" w14:textId="5FB73454" w:rsidR="009D1A7D" w:rsidRPr="00127423" w:rsidRDefault="00DE0781" w:rsidP="007A73EF">
      <w:pPr>
        <w:pStyle w:val="Tii"/>
        <w:numPr>
          <w:ilvl w:val="0"/>
          <w:numId w:val="11"/>
        </w:numPr>
        <w:rPr>
          <w:rFonts w:ascii="標楷體" w:hAnsi="標楷體"/>
          <w:szCs w:val="32"/>
        </w:rPr>
      </w:pPr>
      <w:bookmarkStart w:id="12" w:name="_Toc210838007"/>
      <w:r w:rsidRPr="00D0040D">
        <w:rPr>
          <w:rFonts w:ascii="標楷體" w:hAnsi="標楷體" w:hint="eastAsia"/>
          <w:szCs w:val="32"/>
        </w:rPr>
        <w:lastRenderedPageBreak/>
        <w:t>教育訓練</w:t>
      </w:r>
      <w:r w:rsidR="008B4EB1" w:rsidRPr="00D0040D">
        <w:rPr>
          <w:rFonts w:ascii="標楷體" w:hAnsi="標楷體" w:hint="eastAsia"/>
          <w:szCs w:val="32"/>
        </w:rPr>
        <w:t>需求</w:t>
      </w:r>
      <w:bookmarkEnd w:id="12"/>
    </w:p>
    <w:p w14:paraId="2301788B" w14:textId="77777777" w:rsidR="00127423" w:rsidRPr="00127423" w:rsidRDefault="00FD37FA" w:rsidP="007A73EF">
      <w:pPr>
        <w:pStyle w:val="a4"/>
        <w:numPr>
          <w:ilvl w:val="0"/>
          <w:numId w:val="10"/>
        </w:numPr>
        <w:ind w:leftChars="6" w:left="17" w:firstLine="0"/>
        <w:rPr>
          <w:rFonts w:ascii="標楷體" w:hAnsi="標楷體"/>
          <w:color w:val="000000" w:themeColor="text1"/>
          <w:szCs w:val="28"/>
        </w:rPr>
      </w:pPr>
      <w:r w:rsidRPr="005B38C3">
        <w:rPr>
          <w:rFonts w:ascii="標楷體" w:hAnsi="標楷體"/>
          <w:color w:val="000000" w:themeColor="text1"/>
        </w:rPr>
        <w:t>訓練內容</w:t>
      </w:r>
    </w:p>
    <w:p w14:paraId="696AEA8F" w14:textId="0B25AAAE" w:rsidR="008055FA" w:rsidRDefault="00127423" w:rsidP="00702C4D">
      <w:pPr>
        <w:pStyle w:val="a4"/>
        <w:ind w:leftChars="2" w:left="6" w:firstLineChars="200" w:firstLine="560"/>
        <w:rPr>
          <w:rFonts w:ascii="標楷體" w:hAnsi="標楷體"/>
          <w:color w:val="000000" w:themeColor="text1"/>
        </w:rPr>
      </w:pPr>
      <w:r w:rsidRPr="008055FA">
        <w:rPr>
          <w:rFonts w:ascii="標楷體" w:hAnsi="標楷體" w:hint="eastAsia"/>
          <w:color w:val="000000" w:themeColor="text1"/>
        </w:rPr>
        <w:t>針對本中心之使用單位與資訊人員，廠商應配合需求提供相關訓練課程，課程內容應包含系統簡介、系統操作、系統管理等項目，本中心得調整課程內容與訓練人數，系統操作教育訓練須配合本中心和產險公司、銀行使用單位與資訊人員之訓練需求。</w:t>
      </w:r>
    </w:p>
    <w:p w14:paraId="7960FAC9" w14:textId="77777777" w:rsidR="00127423" w:rsidRDefault="00FD37FA" w:rsidP="007A73EF">
      <w:pPr>
        <w:pStyle w:val="a4"/>
        <w:numPr>
          <w:ilvl w:val="0"/>
          <w:numId w:val="10"/>
        </w:numPr>
        <w:ind w:leftChars="6" w:left="17" w:firstLine="0"/>
        <w:rPr>
          <w:rFonts w:ascii="標楷體" w:hAnsi="標楷體"/>
        </w:rPr>
      </w:pPr>
      <w:r w:rsidRPr="003B583E">
        <w:rPr>
          <w:rFonts w:ascii="標楷體" w:hAnsi="標楷體"/>
        </w:rPr>
        <w:t>訓練方式</w:t>
      </w:r>
    </w:p>
    <w:p w14:paraId="13DF7DA6" w14:textId="7C39DE8A" w:rsidR="00B116D5" w:rsidRPr="00127423" w:rsidRDefault="00127423" w:rsidP="00702C4D">
      <w:pPr>
        <w:pStyle w:val="a4"/>
        <w:ind w:leftChars="2" w:left="6" w:firstLineChars="200" w:firstLine="560"/>
        <w:rPr>
          <w:rFonts w:ascii="標楷體" w:hAnsi="標楷體"/>
        </w:rPr>
      </w:pPr>
      <w:r w:rsidRPr="00127423">
        <w:rPr>
          <w:rFonts w:ascii="標楷體" w:hAnsi="標楷體" w:hint="eastAsia"/>
        </w:rPr>
        <w:t>教育訓練師資、時程及場地</w:t>
      </w:r>
      <w:r>
        <w:rPr>
          <w:rFonts w:ascii="標楷體" w:hAnsi="標楷體" w:hint="eastAsia"/>
        </w:rPr>
        <w:t>須</w:t>
      </w:r>
      <w:r w:rsidRPr="00127423">
        <w:rPr>
          <w:rFonts w:ascii="標楷體" w:hAnsi="標楷體" w:hint="eastAsia"/>
        </w:rPr>
        <w:t>與本中心討論</w:t>
      </w:r>
      <w:r>
        <w:rPr>
          <w:rFonts w:ascii="標楷體" w:hAnsi="標楷體" w:hint="eastAsia"/>
        </w:rPr>
        <w:t>，</w:t>
      </w:r>
      <w:r w:rsidRPr="00127423">
        <w:rPr>
          <w:rFonts w:ascii="標楷體" w:hAnsi="標楷體" w:hint="eastAsia"/>
        </w:rPr>
        <w:t>並經確認同意後</w:t>
      </w:r>
      <w:r>
        <w:rPr>
          <w:rFonts w:ascii="標楷體" w:hAnsi="標楷體" w:hint="eastAsia"/>
        </w:rPr>
        <w:t>進行教育訓練</w:t>
      </w:r>
      <w:r w:rsidRPr="00127423">
        <w:rPr>
          <w:rFonts w:ascii="標楷體" w:hAnsi="標楷體" w:hint="eastAsia"/>
        </w:rPr>
        <w:t>。</w:t>
      </w:r>
    </w:p>
    <w:p w14:paraId="1A8A16C5" w14:textId="11056053" w:rsidR="00FD37FA" w:rsidRDefault="00FD37FA" w:rsidP="007A73EF">
      <w:pPr>
        <w:pStyle w:val="a4"/>
        <w:numPr>
          <w:ilvl w:val="0"/>
          <w:numId w:val="10"/>
        </w:numPr>
        <w:ind w:leftChars="6" w:left="17" w:firstLine="0"/>
        <w:rPr>
          <w:rFonts w:ascii="標楷體" w:hAnsi="標楷體"/>
        </w:rPr>
      </w:pPr>
      <w:r w:rsidRPr="003B583E">
        <w:rPr>
          <w:rFonts w:ascii="標楷體" w:hAnsi="標楷體" w:hint="eastAsia"/>
        </w:rPr>
        <w:t>訓練時間</w:t>
      </w:r>
    </w:p>
    <w:p w14:paraId="164CFD1D" w14:textId="4EFFD032" w:rsidR="00127423" w:rsidRPr="003B583E" w:rsidRDefault="00127423" w:rsidP="00702C4D">
      <w:pPr>
        <w:pStyle w:val="a4"/>
        <w:ind w:leftChars="2" w:left="6" w:firstLineChars="200" w:firstLine="560"/>
        <w:rPr>
          <w:rFonts w:ascii="標楷體" w:hAnsi="標楷體"/>
        </w:rPr>
      </w:pPr>
      <w:r w:rsidRPr="00127423">
        <w:rPr>
          <w:rFonts w:ascii="標楷體" w:hAnsi="標楷體" w:hint="eastAsia"/>
        </w:rPr>
        <w:t>於專案上線前或保固期間依業務需求，由本中心與廠商協定。</w:t>
      </w:r>
    </w:p>
    <w:p w14:paraId="517B0723" w14:textId="39295AB5" w:rsidR="00D91974" w:rsidRDefault="00784996" w:rsidP="00B65AF6">
      <w:pPr>
        <w:pStyle w:val="Tii0"/>
        <w:pageBreakBefore/>
        <w:spacing w:before="180" w:after="360"/>
        <w:ind w:left="142"/>
        <w:rPr>
          <w:color w:val="auto"/>
        </w:rPr>
      </w:pPr>
      <w:r>
        <w:rPr>
          <w:rFonts w:hint="eastAsia"/>
          <w:color w:val="auto"/>
        </w:rPr>
        <w:lastRenderedPageBreak/>
        <w:t xml:space="preserve"> </w:t>
      </w:r>
      <w:bookmarkStart w:id="13" w:name="_Toc210838008"/>
      <w:r w:rsidR="00D91974">
        <w:rPr>
          <w:rFonts w:hint="eastAsia"/>
          <w:color w:val="auto"/>
        </w:rPr>
        <w:t>系統測試</w:t>
      </w:r>
      <w:bookmarkEnd w:id="13"/>
    </w:p>
    <w:p w14:paraId="2299A267" w14:textId="77777777" w:rsidR="00130393" w:rsidRPr="005B38C3" w:rsidRDefault="00130393" w:rsidP="00130393">
      <w:pPr>
        <w:pStyle w:val="a4"/>
        <w:numPr>
          <w:ilvl w:val="0"/>
          <w:numId w:val="26"/>
        </w:numPr>
        <w:ind w:leftChars="6" w:left="726" w:hanging="709"/>
        <w:rPr>
          <w:rFonts w:ascii="標楷體" w:hAnsi="標楷體"/>
          <w:color w:val="000000" w:themeColor="text1"/>
          <w:szCs w:val="28"/>
        </w:rPr>
      </w:pPr>
      <w:r w:rsidRPr="005B38C3">
        <w:rPr>
          <w:rFonts w:ascii="標楷體" w:hAnsi="標楷體" w:hint="eastAsia"/>
          <w:color w:val="000000" w:themeColor="text1"/>
          <w:szCs w:val="28"/>
        </w:rPr>
        <w:t>系統測試</w:t>
      </w:r>
    </w:p>
    <w:p w14:paraId="7AF81D7C" w14:textId="77777777" w:rsidR="00130393" w:rsidRPr="00C95CD9" w:rsidRDefault="00130393" w:rsidP="00130393">
      <w:pPr>
        <w:pStyle w:val="a4"/>
        <w:numPr>
          <w:ilvl w:val="0"/>
          <w:numId w:val="27"/>
        </w:numPr>
        <w:snapToGrid w:val="0"/>
        <w:spacing w:line="240" w:lineRule="auto"/>
        <w:ind w:leftChars="260" w:left="1436" w:hanging="708"/>
        <w:rPr>
          <w:rFonts w:ascii="標楷體" w:hAnsi="標楷體"/>
          <w:szCs w:val="28"/>
        </w:rPr>
      </w:pPr>
      <w:r w:rsidRPr="00C95CD9">
        <w:rPr>
          <w:rFonts w:ascii="標楷體" w:hAnsi="標楷體" w:hint="eastAsia"/>
          <w:szCs w:val="28"/>
        </w:rPr>
        <w:t>測試作業範圍說明如下：</w:t>
      </w:r>
    </w:p>
    <w:tbl>
      <w:tblPr>
        <w:tblW w:w="6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495"/>
        <w:gridCol w:w="2296"/>
      </w:tblGrid>
      <w:tr w:rsidR="00130393" w:rsidRPr="00C95CD9" w14:paraId="043E4811" w14:textId="77777777" w:rsidTr="0008784A">
        <w:trPr>
          <w:trHeight w:val="481"/>
          <w:jc w:val="center"/>
        </w:trPr>
        <w:tc>
          <w:tcPr>
            <w:tcW w:w="1701" w:type="dxa"/>
            <w:tcBorders>
              <w:bottom w:val="single" w:sz="4" w:space="0" w:color="auto"/>
            </w:tcBorders>
            <w:shd w:val="clear" w:color="auto" w:fill="D9D9D9" w:themeFill="background1" w:themeFillShade="D9"/>
            <w:vAlign w:val="center"/>
          </w:tcPr>
          <w:p w14:paraId="1B90169C" w14:textId="77777777" w:rsidR="00130393" w:rsidRPr="00C95CD9" w:rsidRDefault="00130393" w:rsidP="0008784A">
            <w:pPr>
              <w:rPr>
                <w:rFonts w:ascii="標楷體" w:hAnsi="標楷體"/>
              </w:rPr>
            </w:pPr>
            <w:r w:rsidRPr="00C95CD9">
              <w:rPr>
                <w:rFonts w:ascii="標楷體" w:hAnsi="標楷體" w:hint="eastAsia"/>
              </w:rPr>
              <w:t>測試項目</w:t>
            </w:r>
          </w:p>
        </w:tc>
        <w:tc>
          <w:tcPr>
            <w:tcW w:w="2495" w:type="dxa"/>
            <w:tcBorders>
              <w:bottom w:val="single" w:sz="4" w:space="0" w:color="auto"/>
            </w:tcBorders>
            <w:shd w:val="clear" w:color="auto" w:fill="D9D9D9" w:themeFill="background1" w:themeFillShade="D9"/>
            <w:vAlign w:val="center"/>
          </w:tcPr>
          <w:p w14:paraId="01C01C31" w14:textId="77777777" w:rsidR="00130393" w:rsidRPr="00C95CD9" w:rsidRDefault="00130393" w:rsidP="0008784A">
            <w:pPr>
              <w:rPr>
                <w:rFonts w:ascii="標楷體" w:hAnsi="標楷體"/>
              </w:rPr>
            </w:pPr>
            <w:r w:rsidRPr="00C95CD9">
              <w:rPr>
                <w:rFonts w:ascii="標楷體" w:hAnsi="標楷體" w:hint="eastAsia"/>
              </w:rPr>
              <w:t>測試單位</w:t>
            </w:r>
          </w:p>
        </w:tc>
        <w:tc>
          <w:tcPr>
            <w:tcW w:w="2296" w:type="dxa"/>
            <w:tcBorders>
              <w:bottom w:val="single" w:sz="4" w:space="0" w:color="auto"/>
            </w:tcBorders>
            <w:shd w:val="clear" w:color="auto" w:fill="D9D9D9" w:themeFill="background1" w:themeFillShade="D9"/>
            <w:vAlign w:val="center"/>
          </w:tcPr>
          <w:p w14:paraId="42063C26" w14:textId="77777777" w:rsidR="00130393" w:rsidRPr="00C95CD9" w:rsidRDefault="00130393" w:rsidP="0008784A">
            <w:pPr>
              <w:rPr>
                <w:rFonts w:ascii="標楷體" w:hAnsi="標楷體"/>
              </w:rPr>
            </w:pPr>
            <w:r w:rsidRPr="00C95CD9">
              <w:rPr>
                <w:rFonts w:ascii="標楷體" w:hAnsi="標楷體" w:hint="eastAsia"/>
              </w:rPr>
              <w:t>環境</w:t>
            </w:r>
          </w:p>
        </w:tc>
      </w:tr>
      <w:tr w:rsidR="00130393" w:rsidRPr="00C95CD9" w14:paraId="7D7270E6" w14:textId="77777777" w:rsidTr="0008784A">
        <w:trPr>
          <w:trHeight w:val="454"/>
          <w:jc w:val="center"/>
        </w:trPr>
        <w:tc>
          <w:tcPr>
            <w:tcW w:w="1701" w:type="dxa"/>
            <w:tcBorders>
              <w:top w:val="single" w:sz="4" w:space="0" w:color="auto"/>
            </w:tcBorders>
            <w:vAlign w:val="center"/>
          </w:tcPr>
          <w:p w14:paraId="645F5884" w14:textId="77777777" w:rsidR="00130393" w:rsidRPr="00C95CD9" w:rsidRDefault="00130393" w:rsidP="0008784A">
            <w:pPr>
              <w:rPr>
                <w:rFonts w:ascii="標楷體" w:hAnsi="標楷體"/>
              </w:rPr>
            </w:pPr>
            <w:r w:rsidRPr="00C95CD9">
              <w:rPr>
                <w:rFonts w:ascii="標楷體" w:hAnsi="標楷體" w:hint="eastAsia"/>
              </w:rPr>
              <w:t>單元測試</w:t>
            </w:r>
          </w:p>
        </w:tc>
        <w:tc>
          <w:tcPr>
            <w:tcW w:w="2495" w:type="dxa"/>
            <w:tcBorders>
              <w:top w:val="single" w:sz="4" w:space="0" w:color="auto"/>
            </w:tcBorders>
            <w:vAlign w:val="center"/>
          </w:tcPr>
          <w:p w14:paraId="38D39D77" w14:textId="77777777" w:rsidR="00130393" w:rsidRPr="00C95CD9" w:rsidRDefault="00130393" w:rsidP="0008784A">
            <w:pPr>
              <w:rPr>
                <w:rFonts w:ascii="標楷體" w:hAnsi="標楷體"/>
              </w:rPr>
            </w:pPr>
            <w:r w:rsidRPr="00C95CD9">
              <w:rPr>
                <w:rFonts w:ascii="標楷體" w:hAnsi="標楷體" w:hint="eastAsia"/>
              </w:rPr>
              <w:t>廠商</w:t>
            </w:r>
          </w:p>
        </w:tc>
        <w:tc>
          <w:tcPr>
            <w:tcW w:w="2296" w:type="dxa"/>
            <w:tcBorders>
              <w:top w:val="single" w:sz="4" w:space="0" w:color="auto"/>
            </w:tcBorders>
            <w:vAlign w:val="center"/>
          </w:tcPr>
          <w:p w14:paraId="294CAC15" w14:textId="0EAFA367" w:rsidR="00130393" w:rsidRPr="00C95CD9" w:rsidRDefault="008006C5" w:rsidP="0008784A">
            <w:pPr>
              <w:rPr>
                <w:rFonts w:ascii="標楷體" w:hAnsi="標楷體"/>
              </w:rPr>
            </w:pPr>
            <w:r>
              <w:rPr>
                <w:rFonts w:ascii="標楷體" w:hAnsi="標楷體" w:hint="eastAsia"/>
              </w:rPr>
              <w:t>開發</w:t>
            </w:r>
            <w:r w:rsidR="00130393" w:rsidRPr="00C95CD9">
              <w:rPr>
                <w:rFonts w:ascii="標楷體" w:hAnsi="標楷體" w:hint="eastAsia"/>
              </w:rPr>
              <w:t>環境</w:t>
            </w:r>
          </w:p>
        </w:tc>
      </w:tr>
      <w:tr w:rsidR="00130393" w:rsidRPr="00C95CD9" w14:paraId="4D282E87" w14:textId="77777777" w:rsidTr="0008784A">
        <w:trPr>
          <w:trHeight w:val="560"/>
          <w:jc w:val="center"/>
        </w:trPr>
        <w:tc>
          <w:tcPr>
            <w:tcW w:w="1701" w:type="dxa"/>
            <w:vAlign w:val="center"/>
          </w:tcPr>
          <w:p w14:paraId="2A622E81" w14:textId="4BF350B9" w:rsidR="00130393" w:rsidRPr="00C95CD9" w:rsidRDefault="00130393" w:rsidP="0008784A">
            <w:pPr>
              <w:rPr>
                <w:rFonts w:ascii="標楷體" w:hAnsi="標楷體"/>
              </w:rPr>
            </w:pPr>
            <w:r>
              <w:rPr>
                <w:rFonts w:ascii="標楷體" w:hAnsi="標楷體" w:hint="eastAsia"/>
              </w:rPr>
              <w:t>功能</w:t>
            </w:r>
            <w:r w:rsidRPr="00C95CD9">
              <w:rPr>
                <w:rFonts w:ascii="標楷體" w:hAnsi="標楷體" w:hint="eastAsia"/>
              </w:rPr>
              <w:t>測試</w:t>
            </w:r>
          </w:p>
        </w:tc>
        <w:tc>
          <w:tcPr>
            <w:tcW w:w="2495" w:type="dxa"/>
            <w:vAlign w:val="center"/>
          </w:tcPr>
          <w:p w14:paraId="139EC396" w14:textId="1DF06DD6" w:rsidR="00130393" w:rsidRPr="00C95CD9" w:rsidRDefault="00130393" w:rsidP="0008784A">
            <w:pPr>
              <w:rPr>
                <w:rFonts w:ascii="標楷體" w:hAnsi="標楷體"/>
              </w:rPr>
            </w:pPr>
            <w:r w:rsidRPr="00C95CD9">
              <w:rPr>
                <w:rFonts w:ascii="標楷體" w:hAnsi="標楷體" w:hint="eastAsia"/>
                <w:lang w:eastAsia="zh-HK"/>
              </w:rPr>
              <w:t>本中心</w:t>
            </w:r>
          </w:p>
        </w:tc>
        <w:tc>
          <w:tcPr>
            <w:tcW w:w="2296" w:type="dxa"/>
            <w:vAlign w:val="center"/>
          </w:tcPr>
          <w:p w14:paraId="4CC21839" w14:textId="4B18877C" w:rsidR="00130393" w:rsidRPr="00C95CD9" w:rsidRDefault="00130393" w:rsidP="0008784A">
            <w:pPr>
              <w:rPr>
                <w:rFonts w:ascii="標楷體" w:hAnsi="標楷體"/>
              </w:rPr>
            </w:pPr>
            <w:r>
              <w:rPr>
                <w:rFonts w:ascii="標楷體" w:hAnsi="標楷體" w:hint="eastAsia"/>
              </w:rPr>
              <w:t>測試</w:t>
            </w:r>
            <w:r w:rsidRPr="00C95CD9">
              <w:rPr>
                <w:rFonts w:ascii="標楷體" w:hAnsi="標楷體" w:hint="eastAsia"/>
              </w:rPr>
              <w:t>環境</w:t>
            </w:r>
          </w:p>
        </w:tc>
      </w:tr>
    </w:tbl>
    <w:p w14:paraId="198DD97F" w14:textId="77777777" w:rsidR="00130393" w:rsidRDefault="00130393" w:rsidP="00130393">
      <w:pPr>
        <w:pStyle w:val="a4"/>
        <w:snapToGrid w:val="0"/>
        <w:spacing w:line="240" w:lineRule="auto"/>
        <w:ind w:leftChars="0" w:left="1436"/>
        <w:rPr>
          <w:rFonts w:ascii="標楷體" w:hAnsi="標楷體"/>
          <w:szCs w:val="28"/>
        </w:rPr>
      </w:pPr>
    </w:p>
    <w:p w14:paraId="71DD988D" w14:textId="71437C9C" w:rsidR="00130393" w:rsidRPr="00C95CD9" w:rsidRDefault="00130393" w:rsidP="00130393">
      <w:pPr>
        <w:pStyle w:val="a4"/>
        <w:numPr>
          <w:ilvl w:val="0"/>
          <w:numId w:val="27"/>
        </w:numPr>
        <w:snapToGrid w:val="0"/>
        <w:spacing w:line="240" w:lineRule="auto"/>
        <w:ind w:leftChars="260" w:left="1436" w:hanging="708"/>
        <w:rPr>
          <w:rFonts w:ascii="標楷體" w:hAnsi="標楷體"/>
          <w:szCs w:val="28"/>
        </w:rPr>
      </w:pPr>
      <w:r w:rsidRPr="00C95CD9">
        <w:rPr>
          <w:rFonts w:ascii="標楷體" w:hAnsi="標楷體" w:hint="eastAsia"/>
          <w:szCs w:val="28"/>
        </w:rPr>
        <w:t>各功能範圍依據上表於不同環境分別執行「單元測試」</w:t>
      </w:r>
      <w:r>
        <w:rPr>
          <w:rFonts w:ascii="標楷體" w:hAnsi="標楷體" w:hint="eastAsia"/>
          <w:szCs w:val="28"/>
        </w:rPr>
        <w:t>及</w:t>
      </w:r>
      <w:r w:rsidRPr="00C95CD9">
        <w:rPr>
          <w:rFonts w:ascii="標楷體" w:hAnsi="標楷體" w:hint="eastAsia"/>
          <w:szCs w:val="28"/>
        </w:rPr>
        <w:t>「</w:t>
      </w:r>
      <w:r w:rsidR="00423AE3">
        <w:rPr>
          <w:rFonts w:ascii="標楷體" w:hAnsi="標楷體" w:hint="eastAsia"/>
          <w:szCs w:val="28"/>
        </w:rPr>
        <w:t>功能</w:t>
      </w:r>
      <w:r w:rsidRPr="00C95CD9">
        <w:rPr>
          <w:rFonts w:ascii="標楷體" w:hAnsi="標楷體" w:hint="eastAsia"/>
          <w:szCs w:val="28"/>
        </w:rPr>
        <w:t>測試」，於測試前應檢附「測試計畫」並經本中心確認後據以實施。測試範圍、</w:t>
      </w:r>
      <w:r w:rsidRPr="00C95CD9">
        <w:rPr>
          <w:rFonts w:ascii="標楷體" w:hAnsi="標楷體"/>
          <w:szCs w:val="28"/>
        </w:rPr>
        <w:t>方式</w:t>
      </w:r>
      <w:r w:rsidRPr="00C95CD9">
        <w:rPr>
          <w:rFonts w:ascii="標楷體" w:hAnsi="標楷體" w:hint="eastAsia"/>
          <w:szCs w:val="28"/>
        </w:rPr>
        <w:t>及驗證標準原則說明如下：</w:t>
      </w:r>
    </w:p>
    <w:tbl>
      <w:tblPr>
        <w:tblW w:w="7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510"/>
        <w:gridCol w:w="3260"/>
      </w:tblGrid>
      <w:tr w:rsidR="00130393" w:rsidRPr="00C95CD9" w14:paraId="141FB724" w14:textId="77777777" w:rsidTr="0008784A">
        <w:trPr>
          <w:trHeight w:val="60"/>
          <w:tblHeader/>
          <w:jc w:val="center"/>
        </w:trPr>
        <w:tc>
          <w:tcPr>
            <w:tcW w:w="1701" w:type="dxa"/>
            <w:shd w:val="clear" w:color="auto" w:fill="D9D9D9" w:themeFill="background1" w:themeFillShade="D9"/>
            <w:vAlign w:val="center"/>
          </w:tcPr>
          <w:p w14:paraId="5D325AFF" w14:textId="77777777" w:rsidR="00130393" w:rsidRPr="00C95CD9" w:rsidRDefault="00130393" w:rsidP="0008784A">
            <w:pPr>
              <w:rPr>
                <w:rFonts w:ascii="標楷體" w:hAnsi="標楷體"/>
              </w:rPr>
            </w:pPr>
            <w:r w:rsidRPr="00C95CD9">
              <w:rPr>
                <w:rFonts w:ascii="標楷體" w:hAnsi="標楷體" w:hint="eastAsia"/>
              </w:rPr>
              <w:t>測試標的</w:t>
            </w:r>
          </w:p>
        </w:tc>
        <w:tc>
          <w:tcPr>
            <w:tcW w:w="2510" w:type="dxa"/>
            <w:shd w:val="clear" w:color="auto" w:fill="D9D9D9" w:themeFill="background1" w:themeFillShade="D9"/>
            <w:vAlign w:val="center"/>
          </w:tcPr>
          <w:p w14:paraId="6FD9D98D" w14:textId="77777777" w:rsidR="00130393" w:rsidRPr="00C95CD9" w:rsidRDefault="00130393" w:rsidP="0008784A">
            <w:pPr>
              <w:rPr>
                <w:rFonts w:ascii="標楷體" w:hAnsi="標楷體"/>
              </w:rPr>
            </w:pPr>
            <w:r w:rsidRPr="00C95CD9">
              <w:rPr>
                <w:rFonts w:ascii="標楷體" w:hAnsi="標楷體" w:hint="eastAsia"/>
              </w:rPr>
              <w:t>測試範圍</w:t>
            </w:r>
          </w:p>
        </w:tc>
        <w:tc>
          <w:tcPr>
            <w:tcW w:w="3260" w:type="dxa"/>
            <w:shd w:val="clear" w:color="auto" w:fill="D9D9D9" w:themeFill="background1" w:themeFillShade="D9"/>
            <w:vAlign w:val="center"/>
          </w:tcPr>
          <w:p w14:paraId="137BEC2A" w14:textId="77777777" w:rsidR="00130393" w:rsidRPr="00C95CD9" w:rsidRDefault="00130393" w:rsidP="0008784A">
            <w:pPr>
              <w:rPr>
                <w:rFonts w:ascii="標楷體" w:hAnsi="標楷體"/>
              </w:rPr>
            </w:pPr>
            <w:r w:rsidRPr="00C95CD9">
              <w:rPr>
                <w:rFonts w:ascii="標楷體" w:hAnsi="標楷體" w:hint="eastAsia"/>
              </w:rPr>
              <w:t>測試方式及驗證標準</w:t>
            </w:r>
          </w:p>
        </w:tc>
      </w:tr>
      <w:tr w:rsidR="00130393" w:rsidRPr="00C95CD9" w14:paraId="323A1685" w14:textId="77777777" w:rsidTr="0008784A">
        <w:trPr>
          <w:jc w:val="center"/>
        </w:trPr>
        <w:tc>
          <w:tcPr>
            <w:tcW w:w="1701" w:type="dxa"/>
            <w:vAlign w:val="center"/>
          </w:tcPr>
          <w:p w14:paraId="1FC1962E" w14:textId="77777777" w:rsidR="00130393" w:rsidRPr="00C95CD9" w:rsidRDefault="00130393" w:rsidP="0008784A">
            <w:pPr>
              <w:rPr>
                <w:rFonts w:ascii="標楷體" w:hAnsi="標楷體"/>
                <w:szCs w:val="28"/>
              </w:rPr>
            </w:pPr>
            <w:r w:rsidRPr="00C95CD9">
              <w:rPr>
                <w:rFonts w:ascii="標楷體" w:hAnsi="標楷體" w:hint="eastAsia"/>
                <w:szCs w:val="28"/>
              </w:rPr>
              <w:t>系統功能</w:t>
            </w:r>
          </w:p>
        </w:tc>
        <w:tc>
          <w:tcPr>
            <w:tcW w:w="2510" w:type="dxa"/>
            <w:vAlign w:val="center"/>
          </w:tcPr>
          <w:p w14:paraId="60AB1BBB" w14:textId="77777777" w:rsidR="00130393" w:rsidRPr="00C95CD9" w:rsidRDefault="00130393" w:rsidP="0008784A">
            <w:pPr>
              <w:rPr>
                <w:rFonts w:ascii="標楷體" w:hAnsi="標楷體"/>
                <w:szCs w:val="28"/>
              </w:rPr>
            </w:pPr>
            <w:r w:rsidRPr="00C95CD9">
              <w:rPr>
                <w:rFonts w:ascii="標楷體" w:hAnsi="標楷體" w:hint="eastAsia"/>
                <w:szCs w:val="28"/>
              </w:rPr>
              <w:t>詳「第二章、第一節</w:t>
            </w:r>
            <w:r>
              <w:rPr>
                <w:rFonts w:ascii="標楷體" w:hAnsi="標楷體" w:hint="eastAsia"/>
                <w:szCs w:val="28"/>
              </w:rPr>
              <w:t xml:space="preserve"> 功能性需求</w:t>
            </w:r>
            <w:r w:rsidRPr="00C95CD9">
              <w:rPr>
                <w:rFonts w:ascii="標楷體" w:hAnsi="標楷體" w:hint="eastAsia"/>
                <w:szCs w:val="28"/>
              </w:rPr>
              <w:t>」</w:t>
            </w:r>
          </w:p>
        </w:tc>
        <w:tc>
          <w:tcPr>
            <w:tcW w:w="3260" w:type="dxa"/>
          </w:tcPr>
          <w:p w14:paraId="1F53B78B" w14:textId="77777777" w:rsidR="00130393" w:rsidRPr="00C95CD9" w:rsidRDefault="00130393" w:rsidP="00130393">
            <w:pPr>
              <w:pStyle w:val="a4"/>
              <w:numPr>
                <w:ilvl w:val="0"/>
                <w:numId w:val="28"/>
              </w:numPr>
              <w:ind w:leftChars="0"/>
              <w:rPr>
                <w:rFonts w:ascii="標楷體" w:hAnsi="標楷體"/>
                <w:szCs w:val="28"/>
              </w:rPr>
            </w:pPr>
            <w:r w:rsidRPr="00C95CD9">
              <w:rPr>
                <w:rFonts w:ascii="標楷體" w:hAnsi="標楷體" w:hint="eastAsia"/>
                <w:szCs w:val="28"/>
              </w:rPr>
              <w:t>測試方式</w:t>
            </w:r>
          </w:p>
          <w:p w14:paraId="69B50478" w14:textId="5D2F76DC" w:rsidR="00130393" w:rsidRPr="00C95CD9" w:rsidRDefault="00130393" w:rsidP="0008784A">
            <w:pPr>
              <w:rPr>
                <w:rFonts w:ascii="標楷體" w:hAnsi="標楷體"/>
                <w:szCs w:val="28"/>
              </w:rPr>
            </w:pPr>
            <w:r w:rsidRPr="00C95CD9">
              <w:rPr>
                <w:rFonts w:ascii="標楷體" w:hAnsi="標楷體" w:hint="eastAsia"/>
                <w:szCs w:val="28"/>
                <w:lang w:val="pt-BR"/>
              </w:rPr>
              <w:t>於</w:t>
            </w:r>
            <w:r w:rsidRPr="00C95CD9">
              <w:rPr>
                <w:rFonts w:ascii="標楷體" w:hAnsi="標楷體" w:hint="eastAsia"/>
                <w:szCs w:val="28"/>
              </w:rPr>
              <w:t>「</w:t>
            </w:r>
            <w:r w:rsidR="008E415E">
              <w:rPr>
                <w:rFonts w:ascii="標楷體" w:hAnsi="標楷體" w:hint="eastAsia"/>
                <w:szCs w:val="28"/>
              </w:rPr>
              <w:t>測試</w:t>
            </w:r>
            <w:r w:rsidRPr="00C95CD9">
              <w:rPr>
                <w:rFonts w:ascii="標楷體" w:hAnsi="標楷體" w:hint="eastAsia"/>
                <w:szCs w:val="28"/>
              </w:rPr>
              <w:t>環境」測試。</w:t>
            </w:r>
          </w:p>
          <w:p w14:paraId="6079598A" w14:textId="77777777" w:rsidR="00130393" w:rsidRPr="00C95CD9" w:rsidRDefault="00130393" w:rsidP="00130393">
            <w:pPr>
              <w:pStyle w:val="a4"/>
              <w:numPr>
                <w:ilvl w:val="0"/>
                <w:numId w:val="28"/>
              </w:numPr>
              <w:ind w:leftChars="0"/>
              <w:rPr>
                <w:rFonts w:ascii="標楷體" w:hAnsi="標楷體"/>
                <w:szCs w:val="28"/>
              </w:rPr>
            </w:pPr>
            <w:r w:rsidRPr="00C95CD9">
              <w:rPr>
                <w:rFonts w:ascii="標楷體" w:hAnsi="標楷體" w:hint="eastAsia"/>
                <w:szCs w:val="28"/>
              </w:rPr>
              <w:t>驗證標準</w:t>
            </w:r>
          </w:p>
          <w:p w14:paraId="2A6CFD31" w14:textId="77777777" w:rsidR="00130393" w:rsidRPr="00C95CD9" w:rsidRDefault="00130393" w:rsidP="0008784A">
            <w:pPr>
              <w:rPr>
                <w:rFonts w:ascii="標楷體" w:hAnsi="標楷體"/>
                <w:szCs w:val="28"/>
              </w:rPr>
            </w:pPr>
            <w:r w:rsidRPr="00C95CD9">
              <w:rPr>
                <w:rFonts w:ascii="標楷體" w:hAnsi="標楷體" w:hint="eastAsia"/>
                <w:szCs w:val="28"/>
              </w:rPr>
              <w:t>與測試計畫書所述之輸出說明比對一致。</w:t>
            </w:r>
          </w:p>
        </w:tc>
      </w:tr>
    </w:tbl>
    <w:p w14:paraId="797EBE5C" w14:textId="77777777" w:rsidR="00130393" w:rsidRPr="005B38C3" w:rsidRDefault="00130393" w:rsidP="00130393">
      <w:pPr>
        <w:snapToGrid w:val="0"/>
        <w:spacing w:line="240" w:lineRule="auto"/>
        <w:ind w:leftChars="248" w:left="1119" w:hangingChars="177" w:hanging="425"/>
        <w:rPr>
          <w:rFonts w:ascii="標楷體" w:hAnsi="標楷體"/>
          <w:color w:val="000000" w:themeColor="text1"/>
          <w:sz w:val="24"/>
          <w:szCs w:val="24"/>
        </w:rPr>
      </w:pPr>
      <w:proofErr w:type="gramStart"/>
      <w:r w:rsidRPr="005B38C3">
        <w:rPr>
          <w:rFonts w:ascii="標楷體" w:hAnsi="標楷體" w:hint="eastAsia"/>
          <w:color w:val="000000" w:themeColor="text1"/>
          <w:sz w:val="24"/>
          <w:szCs w:val="24"/>
          <w:lang w:val="pt-BR"/>
        </w:rPr>
        <w:t>註</w:t>
      </w:r>
      <w:proofErr w:type="gramEnd"/>
      <w:r w:rsidRPr="005B38C3">
        <w:rPr>
          <w:rFonts w:ascii="標楷體" w:hAnsi="標楷體" w:hint="eastAsia"/>
          <w:color w:val="000000" w:themeColor="text1"/>
          <w:sz w:val="24"/>
          <w:szCs w:val="24"/>
          <w:lang w:val="pt-BR"/>
        </w:rPr>
        <w:t>：</w:t>
      </w:r>
      <w:r w:rsidRPr="005B38C3">
        <w:rPr>
          <w:rFonts w:ascii="標楷體" w:hAnsi="標楷體" w:hint="eastAsia"/>
          <w:color w:val="000000" w:themeColor="text1"/>
          <w:sz w:val="24"/>
          <w:szCs w:val="24"/>
        </w:rPr>
        <w:t>以上所描述之測試方式係以測試「功能面」是否正確，若是因不正常資料所引起，經人為判斷若新系統結果正確，則該測試個案以通過計之。</w:t>
      </w:r>
    </w:p>
    <w:p w14:paraId="790C53B0" w14:textId="77CDA965" w:rsidR="00E5648C" w:rsidRPr="003B583E" w:rsidRDefault="00D91974" w:rsidP="00B65AF6">
      <w:pPr>
        <w:pStyle w:val="Tii0"/>
        <w:pageBreakBefore/>
        <w:spacing w:before="180" w:after="360"/>
        <w:ind w:left="142"/>
        <w:rPr>
          <w:color w:val="auto"/>
        </w:rPr>
      </w:pPr>
      <w:r>
        <w:rPr>
          <w:rFonts w:hint="eastAsia"/>
          <w:color w:val="auto"/>
        </w:rPr>
        <w:lastRenderedPageBreak/>
        <w:t xml:space="preserve"> </w:t>
      </w:r>
      <w:bookmarkStart w:id="14" w:name="_Toc210838009"/>
      <w:r w:rsidR="00E5648C" w:rsidRPr="003B583E">
        <w:rPr>
          <w:rFonts w:hint="eastAsia"/>
          <w:color w:val="auto"/>
        </w:rPr>
        <w:t>專案管理</w:t>
      </w:r>
      <w:bookmarkEnd w:id="14"/>
    </w:p>
    <w:p w14:paraId="7E6F238B" w14:textId="668B1A7E" w:rsidR="0011610B" w:rsidRPr="003B583E" w:rsidRDefault="0011610B" w:rsidP="009B7A40">
      <w:pPr>
        <w:pStyle w:val="Tii2"/>
        <w:ind w:firstLine="560"/>
        <w:rPr>
          <w:color w:val="auto"/>
        </w:rPr>
      </w:pPr>
      <w:r w:rsidRPr="003B583E">
        <w:rPr>
          <w:rFonts w:hint="eastAsia"/>
          <w:color w:val="auto"/>
        </w:rPr>
        <w:t>專案須依本中心「</w:t>
      </w:r>
      <w:r w:rsidR="00EA7D0F" w:rsidRPr="003B583E">
        <w:rPr>
          <w:rFonts w:hint="eastAsia"/>
          <w:color w:val="auto"/>
        </w:rPr>
        <w:t>TII-ISMS-B-009_系統開發與維護管理程序書</w:t>
      </w:r>
      <w:r w:rsidRPr="003B583E">
        <w:rPr>
          <w:rFonts w:hint="eastAsia"/>
          <w:color w:val="auto"/>
        </w:rPr>
        <w:t>」執行，</w:t>
      </w:r>
      <w:r w:rsidR="008D6A92">
        <w:rPr>
          <w:rFonts w:hint="eastAsia"/>
          <w:color w:val="auto"/>
        </w:rPr>
        <w:t>本中心得視需要招開</w:t>
      </w:r>
      <w:r w:rsidRPr="003B583E">
        <w:rPr>
          <w:rFonts w:hint="eastAsia"/>
          <w:color w:val="auto"/>
        </w:rPr>
        <w:t>專案工作</w:t>
      </w:r>
      <w:r w:rsidR="008D6A92">
        <w:rPr>
          <w:rFonts w:hint="eastAsia"/>
          <w:color w:val="auto"/>
        </w:rPr>
        <w:t>會議</w:t>
      </w:r>
      <w:r w:rsidRPr="003B583E">
        <w:rPr>
          <w:rFonts w:hint="eastAsia"/>
          <w:color w:val="auto"/>
        </w:rPr>
        <w:t>。</w:t>
      </w:r>
    </w:p>
    <w:p w14:paraId="5818CDD4" w14:textId="77777777" w:rsidR="00B116D5" w:rsidRPr="005B38C3" w:rsidRDefault="00B116D5" w:rsidP="00B116D5">
      <w:pPr>
        <w:rPr>
          <w:rFonts w:ascii="標楷體" w:hAnsi="標楷體"/>
        </w:rPr>
      </w:pPr>
    </w:p>
    <w:p w14:paraId="540FBFBF" w14:textId="77777777" w:rsidR="0018447D" w:rsidRPr="005B38C3" w:rsidRDefault="0018447D" w:rsidP="007A73EF">
      <w:pPr>
        <w:pStyle w:val="Tii"/>
        <w:numPr>
          <w:ilvl w:val="0"/>
          <w:numId w:val="9"/>
        </w:numPr>
        <w:rPr>
          <w:rFonts w:ascii="標楷體" w:hAnsi="標楷體"/>
        </w:rPr>
      </w:pPr>
      <w:bookmarkStart w:id="15" w:name="_Toc210838010"/>
      <w:r w:rsidRPr="005B38C3">
        <w:rPr>
          <w:rFonts w:ascii="標楷體" w:hAnsi="標楷體" w:hint="eastAsia"/>
        </w:rPr>
        <w:t>時程規劃</w:t>
      </w:r>
      <w:bookmarkEnd w:id="15"/>
    </w:p>
    <w:p w14:paraId="022080FA" w14:textId="29176EC3" w:rsidR="0018447D" w:rsidRDefault="0093365B" w:rsidP="009B7A40">
      <w:pPr>
        <w:pStyle w:val="Tii2"/>
        <w:ind w:firstLine="560"/>
        <w:rPr>
          <w:color w:val="auto"/>
        </w:rPr>
      </w:pPr>
      <w:r w:rsidRPr="003B583E">
        <w:rPr>
          <w:rFonts w:hint="eastAsia"/>
          <w:color w:val="auto"/>
        </w:rPr>
        <w:t>本專案於</w:t>
      </w:r>
      <w:r w:rsidR="00E761AD">
        <w:rPr>
          <w:rFonts w:hint="eastAsia"/>
        </w:rPr>
        <w:t>合約生效日</w:t>
      </w:r>
      <w:r w:rsidRPr="003B583E">
        <w:rPr>
          <w:rFonts w:hint="eastAsia"/>
          <w:color w:val="auto"/>
        </w:rPr>
        <w:t>起至</w:t>
      </w:r>
      <w:r w:rsidR="00A4243A" w:rsidRPr="003B583E">
        <w:rPr>
          <w:rFonts w:hint="eastAsia"/>
          <w:color w:val="auto"/>
        </w:rPr>
        <w:t>於11</w:t>
      </w:r>
      <w:r w:rsidR="000C0E1A">
        <w:rPr>
          <w:rFonts w:hint="eastAsia"/>
          <w:color w:val="auto"/>
        </w:rPr>
        <w:t>5</w:t>
      </w:r>
      <w:r w:rsidR="00A4243A" w:rsidRPr="003B583E">
        <w:rPr>
          <w:rFonts w:hint="eastAsia"/>
          <w:color w:val="auto"/>
        </w:rPr>
        <w:t>年</w:t>
      </w:r>
      <w:r w:rsidR="00E761AD">
        <w:rPr>
          <w:rFonts w:hint="eastAsia"/>
          <w:color w:val="auto"/>
        </w:rPr>
        <w:t>1</w:t>
      </w:r>
      <w:r w:rsidR="00F10ECE">
        <w:rPr>
          <w:rFonts w:hint="eastAsia"/>
          <w:color w:val="auto"/>
        </w:rPr>
        <w:t>1</w:t>
      </w:r>
      <w:r w:rsidR="00A4243A" w:rsidRPr="003B583E">
        <w:rPr>
          <w:rFonts w:hint="eastAsia"/>
          <w:color w:val="auto"/>
        </w:rPr>
        <w:t>月</w:t>
      </w:r>
      <w:r w:rsidR="00F10ECE">
        <w:rPr>
          <w:rFonts w:hint="eastAsia"/>
          <w:color w:val="auto"/>
        </w:rPr>
        <w:t>02</w:t>
      </w:r>
      <w:r w:rsidR="00A4243A" w:rsidRPr="003B583E">
        <w:rPr>
          <w:rFonts w:hint="eastAsia"/>
          <w:color w:val="auto"/>
        </w:rPr>
        <w:t>日</w:t>
      </w:r>
      <w:r w:rsidR="005F2732">
        <w:rPr>
          <w:rFonts w:hint="eastAsia"/>
          <w:color w:val="auto"/>
        </w:rPr>
        <w:t>(含)前</w:t>
      </w:r>
      <w:r w:rsidRPr="003B583E">
        <w:rPr>
          <w:rFonts w:hint="eastAsia"/>
          <w:color w:val="auto"/>
        </w:rPr>
        <w:t>完成系統上線，各階段</w:t>
      </w:r>
      <w:r w:rsidR="0018447D" w:rsidRPr="003B583E">
        <w:rPr>
          <w:rFonts w:hint="eastAsia"/>
          <w:color w:val="auto"/>
        </w:rPr>
        <w:t>規劃時程如下：</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1559"/>
        <w:gridCol w:w="1903"/>
        <w:gridCol w:w="1701"/>
        <w:gridCol w:w="3260"/>
      </w:tblGrid>
      <w:tr w:rsidR="00784996" w:rsidRPr="00784996" w14:paraId="09F69E38" w14:textId="77777777" w:rsidTr="00E761AD">
        <w:trPr>
          <w:trHeight w:val="623"/>
        </w:trPr>
        <w:tc>
          <w:tcPr>
            <w:tcW w:w="7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A4F2EC" w14:textId="77777777" w:rsidR="00784996" w:rsidRPr="00E761AD" w:rsidRDefault="00784996" w:rsidP="00784996">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hint="eastAsia"/>
                <w:kern w:val="2"/>
                <w:szCs w:val="28"/>
              </w:rPr>
              <w:t>項次</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081E6C" w14:textId="77777777" w:rsidR="00784996" w:rsidRPr="00E761AD" w:rsidRDefault="00784996" w:rsidP="00784996">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hint="eastAsia"/>
                <w:kern w:val="2"/>
                <w:szCs w:val="28"/>
              </w:rPr>
              <w:t>辦理事項</w:t>
            </w:r>
          </w:p>
        </w:tc>
        <w:tc>
          <w:tcPr>
            <w:tcW w:w="19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841B83" w14:textId="77777777" w:rsidR="00784996" w:rsidRPr="00E761AD" w:rsidRDefault="00784996" w:rsidP="00784996">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hint="eastAsia"/>
                <w:kern w:val="2"/>
                <w:szCs w:val="28"/>
              </w:rPr>
              <w:t>說明</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2010E3" w14:textId="77777777" w:rsidR="00784996" w:rsidRPr="00E761AD" w:rsidRDefault="00784996" w:rsidP="00784996">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hint="eastAsia"/>
                <w:kern w:val="2"/>
                <w:szCs w:val="28"/>
              </w:rPr>
              <w:t>配合對象</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3492F5" w14:textId="78563141" w:rsidR="00784996" w:rsidRPr="00E761AD" w:rsidRDefault="00E761AD" w:rsidP="00784996">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hint="eastAsia"/>
                <w:kern w:val="2"/>
                <w:szCs w:val="28"/>
              </w:rPr>
              <w:t>專案</w:t>
            </w:r>
            <w:r w:rsidR="00784996" w:rsidRPr="00E761AD">
              <w:rPr>
                <w:rFonts w:ascii="標楷體" w:hAnsi="標楷體" w:cs="Times New Roman" w:hint="eastAsia"/>
                <w:kern w:val="2"/>
                <w:szCs w:val="28"/>
              </w:rPr>
              <w:t>時程</w:t>
            </w:r>
          </w:p>
        </w:tc>
      </w:tr>
      <w:tr w:rsidR="00784996" w:rsidRPr="00784996" w14:paraId="7FA6DFAC" w14:textId="77777777" w:rsidTr="00E761AD">
        <w:trPr>
          <w:trHeight w:val="950"/>
        </w:trPr>
        <w:tc>
          <w:tcPr>
            <w:tcW w:w="791" w:type="dxa"/>
            <w:tcBorders>
              <w:top w:val="single" w:sz="4" w:space="0" w:color="auto"/>
              <w:left w:val="single" w:sz="4" w:space="0" w:color="auto"/>
              <w:bottom w:val="single" w:sz="4" w:space="0" w:color="auto"/>
              <w:right w:val="single" w:sz="4" w:space="0" w:color="auto"/>
            </w:tcBorders>
            <w:vAlign w:val="center"/>
          </w:tcPr>
          <w:p w14:paraId="281AEDD4" w14:textId="77777777" w:rsidR="00784996" w:rsidRPr="00E761AD" w:rsidRDefault="00784996" w:rsidP="007A73EF">
            <w:pPr>
              <w:widowControl w:val="0"/>
              <w:numPr>
                <w:ilvl w:val="0"/>
                <w:numId w:val="17"/>
              </w:numPr>
              <w:spacing w:after="0" w:line="360" w:lineRule="exact"/>
              <w:contextualSpacing/>
              <w:jc w:val="center"/>
              <w:rPr>
                <w:rFonts w:ascii="標楷體" w:hAnsi="標楷體" w:cs="Times New Roman"/>
                <w:kern w:val="2"/>
                <w:szCs w:val="28"/>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C22A3DA" w14:textId="77777777" w:rsidR="00784996" w:rsidRPr="00E761AD" w:rsidRDefault="00784996" w:rsidP="00784996">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hint="eastAsia"/>
                <w:kern w:val="2"/>
                <w:szCs w:val="28"/>
              </w:rPr>
              <w:t>系統測試</w:t>
            </w:r>
          </w:p>
        </w:tc>
        <w:tc>
          <w:tcPr>
            <w:tcW w:w="1903" w:type="dxa"/>
            <w:tcBorders>
              <w:top w:val="single" w:sz="4" w:space="0" w:color="auto"/>
              <w:left w:val="single" w:sz="4" w:space="0" w:color="auto"/>
              <w:bottom w:val="single" w:sz="4" w:space="0" w:color="auto"/>
              <w:right w:val="single" w:sz="4" w:space="0" w:color="auto"/>
            </w:tcBorders>
            <w:vAlign w:val="center"/>
            <w:hideMark/>
          </w:tcPr>
          <w:p w14:paraId="47F4A0C3" w14:textId="77777777" w:rsidR="00784996" w:rsidRPr="00E761AD" w:rsidRDefault="00784996" w:rsidP="00784996">
            <w:pPr>
              <w:widowControl w:val="0"/>
              <w:spacing w:after="0" w:line="360" w:lineRule="exact"/>
              <w:contextualSpacing/>
              <w:jc w:val="both"/>
              <w:rPr>
                <w:rFonts w:ascii="標楷體" w:hAnsi="標楷體" w:cs="Times New Roman"/>
                <w:kern w:val="2"/>
                <w:szCs w:val="28"/>
              </w:rPr>
            </w:pPr>
            <w:r w:rsidRPr="00E761AD">
              <w:rPr>
                <w:rFonts w:ascii="標楷體" w:hAnsi="標楷體" w:cs="Times New Roman" w:hint="eastAsia"/>
                <w:kern w:val="2"/>
                <w:szCs w:val="28"/>
              </w:rPr>
              <w:t>測試機測試</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7B736BB" w14:textId="494887E6" w:rsidR="00784996" w:rsidRPr="00E761AD" w:rsidRDefault="00784996" w:rsidP="00C96194">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hint="eastAsia"/>
                <w:kern w:val="2"/>
                <w:szCs w:val="28"/>
              </w:rPr>
              <w:t>保發中心</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ABB8364" w14:textId="29C695C7" w:rsidR="00784996" w:rsidRPr="00E761AD" w:rsidRDefault="00784996" w:rsidP="00784996">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kern w:val="2"/>
                <w:szCs w:val="28"/>
              </w:rPr>
              <w:t>11</w:t>
            </w:r>
            <w:r w:rsidR="000C0E1A">
              <w:rPr>
                <w:rFonts w:ascii="標楷體" w:hAnsi="標楷體" w:cs="Times New Roman" w:hint="eastAsia"/>
                <w:kern w:val="2"/>
                <w:szCs w:val="28"/>
              </w:rPr>
              <w:t>5</w:t>
            </w:r>
            <w:r w:rsidRPr="00E761AD">
              <w:rPr>
                <w:rFonts w:ascii="標楷體" w:hAnsi="標楷體" w:cs="Times New Roman" w:hint="eastAsia"/>
                <w:kern w:val="2"/>
                <w:szCs w:val="28"/>
              </w:rPr>
              <w:t>年</w:t>
            </w:r>
            <w:r w:rsidRPr="00E761AD">
              <w:rPr>
                <w:rFonts w:ascii="標楷體" w:hAnsi="標楷體" w:cs="Times New Roman"/>
                <w:kern w:val="2"/>
                <w:szCs w:val="28"/>
              </w:rPr>
              <w:t>0</w:t>
            </w:r>
            <w:r w:rsidR="00F10ECE">
              <w:rPr>
                <w:rFonts w:ascii="標楷體" w:hAnsi="標楷體" w:cs="Times New Roman" w:hint="eastAsia"/>
                <w:kern w:val="2"/>
                <w:szCs w:val="28"/>
              </w:rPr>
              <w:t>7</w:t>
            </w:r>
            <w:r w:rsidR="00E761AD" w:rsidRPr="00E761AD">
              <w:rPr>
                <w:rFonts w:ascii="標楷體" w:hAnsi="標楷體" w:cs="Times New Roman" w:hint="eastAsia"/>
                <w:kern w:val="2"/>
                <w:szCs w:val="28"/>
              </w:rPr>
              <w:t>月</w:t>
            </w:r>
            <w:r w:rsidR="000C0E1A">
              <w:rPr>
                <w:rFonts w:ascii="標楷體" w:hAnsi="標楷體" w:cs="Times New Roman" w:hint="eastAsia"/>
                <w:kern w:val="2"/>
                <w:szCs w:val="28"/>
              </w:rPr>
              <w:t>15</w:t>
            </w:r>
            <w:r w:rsidR="00E761AD" w:rsidRPr="00E761AD">
              <w:rPr>
                <w:rFonts w:ascii="標楷體" w:hAnsi="標楷體" w:cs="Times New Roman" w:hint="eastAsia"/>
                <w:kern w:val="2"/>
                <w:szCs w:val="28"/>
              </w:rPr>
              <w:t>日</w:t>
            </w:r>
          </w:p>
          <w:p w14:paraId="66AC7CE6" w14:textId="7B3C1CA0" w:rsidR="00784996" w:rsidRPr="00E761AD" w:rsidRDefault="00E761AD" w:rsidP="00784996">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hint="eastAsia"/>
                <w:kern w:val="2"/>
                <w:szCs w:val="28"/>
              </w:rPr>
              <w:t>至</w:t>
            </w:r>
          </w:p>
          <w:p w14:paraId="02408123" w14:textId="25CAB958" w:rsidR="00784996" w:rsidRPr="00E761AD" w:rsidRDefault="00784996" w:rsidP="00784996">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kern w:val="2"/>
                <w:szCs w:val="28"/>
              </w:rPr>
              <w:t>11</w:t>
            </w:r>
            <w:r w:rsidR="000C0E1A">
              <w:rPr>
                <w:rFonts w:ascii="標楷體" w:hAnsi="標楷體" w:cs="Times New Roman" w:hint="eastAsia"/>
                <w:kern w:val="2"/>
                <w:szCs w:val="28"/>
              </w:rPr>
              <w:t>5</w:t>
            </w:r>
            <w:r w:rsidR="00E761AD" w:rsidRPr="00E761AD">
              <w:rPr>
                <w:rFonts w:ascii="標楷體" w:hAnsi="標楷體" w:cs="Times New Roman" w:hint="eastAsia"/>
                <w:kern w:val="2"/>
                <w:szCs w:val="28"/>
              </w:rPr>
              <w:t>年</w:t>
            </w:r>
            <w:r w:rsidR="00F10ECE">
              <w:rPr>
                <w:rFonts w:ascii="標楷體" w:hAnsi="標楷體" w:cs="Times New Roman" w:hint="eastAsia"/>
                <w:kern w:val="2"/>
                <w:szCs w:val="28"/>
              </w:rPr>
              <w:t>10</w:t>
            </w:r>
            <w:r w:rsidR="00E761AD" w:rsidRPr="00E761AD">
              <w:rPr>
                <w:rFonts w:ascii="標楷體" w:hAnsi="標楷體" w:cs="Times New Roman" w:hint="eastAsia"/>
                <w:kern w:val="2"/>
                <w:szCs w:val="28"/>
              </w:rPr>
              <w:t>月</w:t>
            </w:r>
            <w:r w:rsidR="00F10ECE">
              <w:rPr>
                <w:rFonts w:ascii="標楷體" w:hAnsi="標楷體" w:cs="Times New Roman" w:hint="eastAsia"/>
                <w:kern w:val="2"/>
                <w:szCs w:val="28"/>
              </w:rPr>
              <w:t>15</w:t>
            </w:r>
            <w:r w:rsidR="00E761AD" w:rsidRPr="00E761AD">
              <w:rPr>
                <w:rFonts w:ascii="標楷體" w:hAnsi="標楷體" w:cs="Times New Roman" w:hint="eastAsia"/>
                <w:kern w:val="2"/>
                <w:szCs w:val="28"/>
              </w:rPr>
              <w:t>日</w:t>
            </w:r>
          </w:p>
        </w:tc>
      </w:tr>
      <w:tr w:rsidR="00784996" w:rsidRPr="00784996" w14:paraId="100AAB2E" w14:textId="77777777" w:rsidTr="00E761AD">
        <w:trPr>
          <w:trHeight w:val="950"/>
        </w:trPr>
        <w:tc>
          <w:tcPr>
            <w:tcW w:w="791" w:type="dxa"/>
            <w:tcBorders>
              <w:top w:val="single" w:sz="4" w:space="0" w:color="auto"/>
              <w:left w:val="single" w:sz="4" w:space="0" w:color="auto"/>
              <w:bottom w:val="single" w:sz="4" w:space="0" w:color="auto"/>
              <w:right w:val="single" w:sz="4" w:space="0" w:color="auto"/>
            </w:tcBorders>
            <w:vAlign w:val="center"/>
          </w:tcPr>
          <w:p w14:paraId="1E03104C" w14:textId="77777777" w:rsidR="00784996" w:rsidRPr="00E761AD" w:rsidRDefault="00784996" w:rsidP="007A73EF">
            <w:pPr>
              <w:widowControl w:val="0"/>
              <w:numPr>
                <w:ilvl w:val="0"/>
                <w:numId w:val="17"/>
              </w:numPr>
              <w:spacing w:after="0" w:line="360" w:lineRule="exact"/>
              <w:contextualSpacing/>
              <w:jc w:val="center"/>
              <w:rPr>
                <w:rFonts w:ascii="標楷體" w:hAnsi="標楷體" w:cs="Times New Roman"/>
                <w:kern w:val="2"/>
                <w:szCs w:val="28"/>
              </w:rPr>
            </w:pPr>
          </w:p>
        </w:tc>
        <w:tc>
          <w:tcPr>
            <w:tcW w:w="1559" w:type="dxa"/>
            <w:tcBorders>
              <w:left w:val="single" w:sz="4" w:space="0" w:color="auto"/>
              <w:right w:val="single" w:sz="4" w:space="0" w:color="auto"/>
            </w:tcBorders>
            <w:vAlign w:val="center"/>
          </w:tcPr>
          <w:p w14:paraId="7694F3E5" w14:textId="1104DF10" w:rsidR="00784996" w:rsidRPr="00E761AD" w:rsidRDefault="00B40378" w:rsidP="00784996">
            <w:pPr>
              <w:widowControl w:val="0"/>
              <w:spacing w:after="0" w:line="360" w:lineRule="exact"/>
              <w:contextualSpacing/>
              <w:jc w:val="center"/>
              <w:rPr>
                <w:rFonts w:ascii="標楷體" w:hAnsi="標楷體" w:cs="Times New Roman"/>
                <w:kern w:val="2"/>
                <w:szCs w:val="28"/>
              </w:rPr>
            </w:pPr>
            <w:r>
              <w:rPr>
                <w:rFonts w:ascii="標楷體" w:hAnsi="標楷體" w:cs="Times New Roman" w:hint="eastAsia"/>
                <w:kern w:val="2"/>
                <w:szCs w:val="28"/>
              </w:rPr>
              <w:t>系統上線</w:t>
            </w:r>
          </w:p>
        </w:tc>
        <w:tc>
          <w:tcPr>
            <w:tcW w:w="1903" w:type="dxa"/>
            <w:tcBorders>
              <w:top w:val="single" w:sz="4" w:space="0" w:color="auto"/>
              <w:left w:val="single" w:sz="4" w:space="0" w:color="auto"/>
              <w:bottom w:val="single" w:sz="4" w:space="0" w:color="auto"/>
              <w:right w:val="single" w:sz="4" w:space="0" w:color="auto"/>
            </w:tcBorders>
            <w:vAlign w:val="center"/>
          </w:tcPr>
          <w:p w14:paraId="4B5D928D" w14:textId="77777777" w:rsidR="00784996" w:rsidRPr="00E761AD" w:rsidRDefault="00784996" w:rsidP="00784996">
            <w:pPr>
              <w:widowControl w:val="0"/>
              <w:spacing w:after="0" w:line="360" w:lineRule="exact"/>
              <w:contextualSpacing/>
              <w:jc w:val="both"/>
              <w:rPr>
                <w:rFonts w:ascii="標楷體" w:hAnsi="標楷體" w:cs="Times New Roman"/>
                <w:kern w:val="2"/>
                <w:szCs w:val="28"/>
              </w:rPr>
            </w:pPr>
            <w:r w:rsidRPr="00E761AD">
              <w:rPr>
                <w:rFonts w:ascii="標楷體" w:hAnsi="標楷體" w:cs="Times New Roman" w:hint="eastAsia"/>
                <w:kern w:val="2"/>
                <w:szCs w:val="28"/>
              </w:rPr>
              <w:t>正式機上線</w:t>
            </w:r>
          </w:p>
        </w:tc>
        <w:tc>
          <w:tcPr>
            <w:tcW w:w="1701" w:type="dxa"/>
            <w:tcBorders>
              <w:top w:val="single" w:sz="4" w:space="0" w:color="auto"/>
              <w:left w:val="single" w:sz="4" w:space="0" w:color="auto"/>
              <w:bottom w:val="single" w:sz="4" w:space="0" w:color="auto"/>
              <w:right w:val="single" w:sz="4" w:space="0" w:color="auto"/>
            </w:tcBorders>
            <w:vAlign w:val="center"/>
          </w:tcPr>
          <w:p w14:paraId="2EBD6193" w14:textId="5385A645" w:rsidR="00784996" w:rsidRPr="00E761AD" w:rsidRDefault="00784996" w:rsidP="00C96194">
            <w:pPr>
              <w:widowControl w:val="0"/>
              <w:spacing w:after="0" w:line="360" w:lineRule="exact"/>
              <w:contextualSpacing/>
              <w:jc w:val="center"/>
              <w:rPr>
                <w:rFonts w:ascii="標楷體" w:hAnsi="標楷體" w:cs="Times New Roman"/>
                <w:kern w:val="2"/>
                <w:szCs w:val="28"/>
              </w:rPr>
            </w:pPr>
            <w:r w:rsidRPr="00E761AD">
              <w:rPr>
                <w:rFonts w:ascii="標楷體" w:hAnsi="標楷體" w:cs="Times New Roman" w:hint="eastAsia"/>
                <w:kern w:val="2"/>
                <w:szCs w:val="28"/>
              </w:rPr>
              <w:t>保發中心</w:t>
            </w:r>
          </w:p>
        </w:tc>
        <w:tc>
          <w:tcPr>
            <w:tcW w:w="3260" w:type="dxa"/>
            <w:tcBorders>
              <w:top w:val="single" w:sz="4" w:space="0" w:color="auto"/>
              <w:left w:val="single" w:sz="4" w:space="0" w:color="auto"/>
              <w:bottom w:val="single" w:sz="4" w:space="0" w:color="auto"/>
              <w:right w:val="single" w:sz="4" w:space="0" w:color="auto"/>
            </w:tcBorders>
            <w:vAlign w:val="center"/>
          </w:tcPr>
          <w:p w14:paraId="05790D94" w14:textId="17C911FE" w:rsidR="00784996" w:rsidRPr="00E761AD" w:rsidRDefault="005F2732" w:rsidP="005F2732">
            <w:pPr>
              <w:widowControl w:val="0"/>
              <w:spacing w:after="0" w:line="360" w:lineRule="exact"/>
              <w:contextualSpacing/>
              <w:jc w:val="center"/>
              <w:rPr>
                <w:rFonts w:ascii="標楷體" w:hAnsi="標楷體" w:cs="Times New Roman"/>
                <w:kern w:val="2"/>
                <w:szCs w:val="28"/>
              </w:rPr>
            </w:pPr>
            <w:r w:rsidRPr="005F2732">
              <w:rPr>
                <w:rFonts w:ascii="標楷體" w:hAnsi="標楷體" w:cs="Times New Roman" w:hint="eastAsia"/>
                <w:kern w:val="2"/>
                <w:szCs w:val="28"/>
              </w:rPr>
              <w:t>11</w:t>
            </w:r>
            <w:r w:rsidR="000C0E1A">
              <w:rPr>
                <w:rFonts w:ascii="標楷體" w:hAnsi="標楷體" w:cs="Times New Roman" w:hint="eastAsia"/>
                <w:kern w:val="2"/>
                <w:szCs w:val="28"/>
              </w:rPr>
              <w:t>5</w:t>
            </w:r>
            <w:r w:rsidRPr="005F2732">
              <w:rPr>
                <w:rFonts w:ascii="標楷體" w:hAnsi="標楷體" w:cs="Times New Roman" w:hint="eastAsia"/>
                <w:kern w:val="2"/>
                <w:szCs w:val="28"/>
              </w:rPr>
              <w:t>年</w:t>
            </w:r>
            <w:r w:rsidR="00F10ECE">
              <w:rPr>
                <w:rFonts w:ascii="標楷體" w:hAnsi="標楷體" w:cs="Times New Roman" w:hint="eastAsia"/>
                <w:kern w:val="2"/>
                <w:szCs w:val="28"/>
              </w:rPr>
              <w:t>11</w:t>
            </w:r>
            <w:r w:rsidRPr="005F2732">
              <w:rPr>
                <w:rFonts w:ascii="標楷體" w:hAnsi="標楷體" w:cs="Times New Roman" w:hint="eastAsia"/>
                <w:kern w:val="2"/>
                <w:szCs w:val="28"/>
              </w:rPr>
              <w:t>月</w:t>
            </w:r>
            <w:r w:rsidR="00F10ECE">
              <w:rPr>
                <w:rFonts w:ascii="標楷體" w:hAnsi="標楷體" w:cs="Times New Roman" w:hint="eastAsia"/>
                <w:kern w:val="2"/>
                <w:szCs w:val="28"/>
              </w:rPr>
              <w:t>02</w:t>
            </w:r>
            <w:r w:rsidRPr="005F2732">
              <w:rPr>
                <w:rFonts w:ascii="標楷體" w:hAnsi="標楷體" w:cs="Times New Roman" w:hint="eastAsia"/>
                <w:kern w:val="2"/>
                <w:szCs w:val="28"/>
              </w:rPr>
              <w:t>日(含)前</w:t>
            </w:r>
          </w:p>
        </w:tc>
      </w:tr>
      <w:tr w:rsidR="00E761AD" w:rsidRPr="00784996" w14:paraId="755AB241" w14:textId="77777777">
        <w:trPr>
          <w:trHeight w:val="950"/>
        </w:trPr>
        <w:tc>
          <w:tcPr>
            <w:tcW w:w="791" w:type="dxa"/>
            <w:tcBorders>
              <w:top w:val="single" w:sz="4" w:space="0" w:color="auto"/>
              <w:left w:val="single" w:sz="4" w:space="0" w:color="auto"/>
              <w:bottom w:val="single" w:sz="4" w:space="0" w:color="auto"/>
              <w:right w:val="single" w:sz="4" w:space="0" w:color="auto"/>
            </w:tcBorders>
            <w:vAlign w:val="center"/>
          </w:tcPr>
          <w:p w14:paraId="3035EB4E" w14:textId="77777777" w:rsidR="00E761AD" w:rsidRPr="00E761AD" w:rsidRDefault="00E761AD" w:rsidP="007A73EF">
            <w:pPr>
              <w:widowControl w:val="0"/>
              <w:numPr>
                <w:ilvl w:val="0"/>
                <w:numId w:val="17"/>
              </w:numPr>
              <w:spacing w:after="0" w:line="360" w:lineRule="exact"/>
              <w:contextualSpacing/>
              <w:jc w:val="center"/>
              <w:rPr>
                <w:rFonts w:ascii="標楷體" w:hAnsi="標楷體" w:cs="Times New Roman"/>
                <w:kern w:val="2"/>
                <w:szCs w:val="28"/>
              </w:rPr>
            </w:pPr>
          </w:p>
        </w:tc>
        <w:tc>
          <w:tcPr>
            <w:tcW w:w="1559" w:type="dxa"/>
            <w:tcBorders>
              <w:left w:val="single" w:sz="4" w:space="0" w:color="auto"/>
              <w:bottom w:val="single" w:sz="4" w:space="0" w:color="auto"/>
              <w:right w:val="single" w:sz="4" w:space="0" w:color="auto"/>
            </w:tcBorders>
            <w:vAlign w:val="center"/>
          </w:tcPr>
          <w:p w14:paraId="1F90D8B1" w14:textId="03E49715" w:rsidR="00E761AD" w:rsidRPr="00E761AD" w:rsidRDefault="00E761AD" w:rsidP="00784996">
            <w:pPr>
              <w:widowControl w:val="0"/>
              <w:spacing w:after="0" w:line="360" w:lineRule="exact"/>
              <w:contextualSpacing/>
              <w:jc w:val="center"/>
              <w:rPr>
                <w:rFonts w:ascii="標楷體" w:hAnsi="標楷體" w:cs="Times New Roman"/>
                <w:kern w:val="2"/>
                <w:szCs w:val="28"/>
              </w:rPr>
            </w:pPr>
            <w:r>
              <w:rPr>
                <w:rFonts w:ascii="標楷體" w:hAnsi="標楷體" w:cs="Times New Roman" w:hint="eastAsia"/>
                <w:kern w:val="2"/>
                <w:szCs w:val="28"/>
              </w:rPr>
              <w:t>教育訓練</w:t>
            </w:r>
          </w:p>
        </w:tc>
        <w:tc>
          <w:tcPr>
            <w:tcW w:w="6864" w:type="dxa"/>
            <w:gridSpan w:val="3"/>
            <w:tcBorders>
              <w:top w:val="single" w:sz="4" w:space="0" w:color="auto"/>
              <w:left w:val="single" w:sz="4" w:space="0" w:color="auto"/>
              <w:bottom w:val="single" w:sz="4" w:space="0" w:color="auto"/>
              <w:right w:val="single" w:sz="4" w:space="0" w:color="auto"/>
            </w:tcBorders>
            <w:vAlign w:val="center"/>
          </w:tcPr>
          <w:p w14:paraId="20AF04DF" w14:textId="38894B37" w:rsidR="00E761AD" w:rsidRPr="00E761AD" w:rsidRDefault="00E761AD" w:rsidP="00784996">
            <w:pPr>
              <w:widowControl w:val="0"/>
              <w:spacing w:after="0" w:line="360" w:lineRule="exact"/>
              <w:contextualSpacing/>
              <w:jc w:val="center"/>
              <w:rPr>
                <w:rFonts w:ascii="標楷體" w:hAnsi="標楷體" w:cs="Times New Roman"/>
                <w:kern w:val="2"/>
                <w:szCs w:val="28"/>
              </w:rPr>
            </w:pPr>
            <w:r w:rsidRPr="003B583E">
              <w:rPr>
                <w:rFonts w:ascii="標楷體" w:hAnsi="標楷體" w:hint="eastAsia"/>
              </w:rPr>
              <w:t>於專案上線前或保固期間依業務需求，由本中心與廠商協定</w:t>
            </w:r>
          </w:p>
        </w:tc>
      </w:tr>
    </w:tbl>
    <w:p w14:paraId="3AFB8F50" w14:textId="77777777" w:rsidR="0079747B" w:rsidRPr="005B38C3" w:rsidRDefault="0079747B" w:rsidP="00A4243A">
      <w:pPr>
        <w:jc w:val="right"/>
        <w:rPr>
          <w:rFonts w:ascii="標楷體" w:hAnsi="標楷體"/>
          <w:color w:val="0000FF"/>
          <w:sz w:val="24"/>
          <w:szCs w:val="24"/>
        </w:rPr>
      </w:pPr>
    </w:p>
    <w:p w14:paraId="155CA710" w14:textId="6B1153C9" w:rsidR="00DD1049" w:rsidRPr="005B38C3" w:rsidRDefault="00DD1049" w:rsidP="009B7A40">
      <w:pPr>
        <w:pStyle w:val="Tii"/>
        <w:rPr>
          <w:rFonts w:ascii="標楷體" w:hAnsi="標楷體"/>
        </w:rPr>
      </w:pPr>
      <w:bookmarkStart w:id="16" w:name="_Toc210838011"/>
      <w:r w:rsidRPr="005B38C3">
        <w:rPr>
          <w:rFonts w:ascii="標楷體" w:hAnsi="標楷體" w:hint="eastAsia"/>
        </w:rPr>
        <w:t>交付項目</w:t>
      </w:r>
      <w:bookmarkEnd w:id="16"/>
    </w:p>
    <w:p w14:paraId="7F79A6C1" w14:textId="2F7AF472" w:rsidR="0018447D" w:rsidRPr="005B38C3" w:rsidRDefault="0018447D" w:rsidP="0054530E">
      <w:pPr>
        <w:pStyle w:val="a4"/>
        <w:snapToGrid w:val="0"/>
        <w:spacing w:line="276" w:lineRule="auto"/>
        <w:ind w:leftChars="0" w:left="0" w:firstLineChars="200" w:firstLine="560"/>
        <w:rPr>
          <w:rFonts w:ascii="標楷體" w:hAnsi="標楷體"/>
          <w:color w:val="000000" w:themeColor="text1"/>
          <w:szCs w:val="28"/>
        </w:rPr>
      </w:pPr>
      <w:r w:rsidRPr="005B38C3">
        <w:rPr>
          <w:rFonts w:ascii="標楷體" w:hAnsi="標楷體" w:hint="eastAsia"/>
          <w:color w:val="000000" w:themeColor="text1"/>
          <w:szCs w:val="28"/>
        </w:rPr>
        <w:t>應於</w:t>
      </w:r>
      <w:r w:rsidR="00B31E73" w:rsidRPr="005B38C3">
        <w:rPr>
          <w:rFonts w:ascii="標楷體" w:hAnsi="標楷體" w:hint="eastAsia"/>
          <w:color w:val="000000" w:themeColor="text1"/>
          <w:szCs w:val="28"/>
        </w:rPr>
        <w:t>本專案</w:t>
      </w:r>
      <w:r w:rsidRPr="005B38C3">
        <w:rPr>
          <w:rFonts w:ascii="標楷體" w:hAnsi="標楷體" w:hint="eastAsia"/>
          <w:color w:val="000000" w:themeColor="text1"/>
          <w:szCs w:val="28"/>
        </w:rPr>
        <w:t>申請驗</w:t>
      </w:r>
      <w:r w:rsidR="001E1C0A" w:rsidRPr="005B38C3">
        <w:rPr>
          <w:rFonts w:ascii="標楷體" w:hAnsi="標楷體" w:hint="eastAsia"/>
          <w:color w:val="000000" w:themeColor="text1"/>
          <w:szCs w:val="28"/>
        </w:rPr>
        <w:t>收</w:t>
      </w:r>
      <w:r w:rsidRPr="005B38C3">
        <w:rPr>
          <w:rFonts w:ascii="標楷體" w:hAnsi="標楷體" w:hint="eastAsia"/>
          <w:color w:val="000000" w:themeColor="text1"/>
          <w:szCs w:val="28"/>
        </w:rPr>
        <w:t>前提交下列文件</w:t>
      </w:r>
      <w:r w:rsidR="00814546" w:rsidRPr="005B38C3">
        <w:rPr>
          <w:rFonts w:ascii="標楷體" w:hAnsi="標楷體" w:hint="eastAsia"/>
          <w:color w:val="000000" w:themeColor="text1"/>
          <w:szCs w:val="28"/>
        </w:rPr>
        <w:t>各</w:t>
      </w:r>
      <w:r w:rsidR="002A1DA7">
        <w:rPr>
          <w:rFonts w:ascii="標楷體" w:hAnsi="標楷體" w:hint="eastAsia"/>
          <w:color w:val="000000" w:themeColor="text1"/>
          <w:szCs w:val="28"/>
        </w:rPr>
        <w:t>3</w:t>
      </w:r>
      <w:r w:rsidR="00814546" w:rsidRPr="005B38C3">
        <w:rPr>
          <w:rFonts w:ascii="標楷體" w:hAnsi="標楷體" w:hint="eastAsia"/>
          <w:color w:val="000000" w:themeColor="text1"/>
          <w:szCs w:val="28"/>
        </w:rPr>
        <w:t>套</w:t>
      </w:r>
      <w:r w:rsidRPr="005B38C3">
        <w:rPr>
          <w:rFonts w:ascii="標楷體" w:hAnsi="標楷體" w:hint="eastAsia"/>
          <w:color w:val="000000" w:themeColor="text1"/>
          <w:szCs w:val="28"/>
        </w:rPr>
        <w:t>。文件</w:t>
      </w:r>
      <w:r w:rsidR="00B31E73" w:rsidRPr="005B38C3">
        <w:rPr>
          <w:rFonts w:ascii="標楷體" w:hAnsi="標楷體" w:hint="eastAsia"/>
          <w:color w:val="000000" w:themeColor="text1"/>
          <w:szCs w:val="28"/>
        </w:rPr>
        <w:t>形</w:t>
      </w:r>
      <w:r w:rsidRPr="005B38C3">
        <w:rPr>
          <w:rFonts w:ascii="標楷體" w:hAnsi="標楷體" w:hint="eastAsia"/>
          <w:color w:val="000000" w:themeColor="text1"/>
          <w:szCs w:val="28"/>
        </w:rPr>
        <w:t>式包括</w:t>
      </w:r>
      <w:r w:rsidR="00B31E73" w:rsidRPr="005B38C3">
        <w:rPr>
          <w:rFonts w:ascii="標楷體" w:hAnsi="標楷體" w:hint="eastAsia"/>
          <w:color w:val="000000" w:themeColor="text1"/>
          <w:szCs w:val="28"/>
        </w:rPr>
        <w:t>紙本</w:t>
      </w:r>
      <w:r w:rsidRPr="005B38C3">
        <w:rPr>
          <w:rFonts w:ascii="標楷體" w:hAnsi="標楷體" w:hint="eastAsia"/>
          <w:color w:val="000000" w:themeColor="text1"/>
          <w:szCs w:val="28"/>
        </w:rPr>
        <w:t>書面文件及</w:t>
      </w:r>
      <w:r w:rsidR="00B31E73" w:rsidRPr="005B38C3">
        <w:rPr>
          <w:rFonts w:ascii="標楷體" w:hAnsi="標楷體" w:hint="eastAsia"/>
          <w:color w:val="000000" w:themeColor="text1"/>
          <w:szCs w:val="28"/>
        </w:rPr>
        <w:t>電子檔</w:t>
      </w:r>
      <w:r w:rsidRPr="005B38C3">
        <w:rPr>
          <w:rFonts w:ascii="標楷體" w:hAnsi="標楷體"/>
          <w:color w:val="000000" w:themeColor="text1"/>
          <w:szCs w:val="28"/>
        </w:rPr>
        <w:t>(</w:t>
      </w:r>
      <w:r w:rsidR="00B31E73" w:rsidRPr="005B38C3">
        <w:rPr>
          <w:rFonts w:ascii="標楷體" w:hAnsi="標楷體" w:hint="eastAsia"/>
          <w:color w:val="000000" w:themeColor="text1"/>
          <w:szCs w:val="28"/>
        </w:rPr>
        <w:t>光碟片)，須為</w:t>
      </w:r>
      <w:r w:rsidR="00B31E73" w:rsidRPr="005B38C3">
        <w:rPr>
          <w:rFonts w:ascii="標楷體" w:hAnsi="標楷體"/>
          <w:color w:val="000000" w:themeColor="text1"/>
          <w:szCs w:val="28"/>
        </w:rPr>
        <w:t>MS</w:t>
      </w:r>
      <w:r w:rsidR="00B31E73" w:rsidRPr="005B38C3">
        <w:rPr>
          <w:rFonts w:ascii="標楷體" w:hAnsi="標楷體" w:hint="eastAsia"/>
          <w:color w:val="000000" w:themeColor="text1"/>
          <w:szCs w:val="28"/>
        </w:rPr>
        <w:t>之</w:t>
      </w:r>
      <w:r w:rsidR="00B31E73" w:rsidRPr="005B38C3">
        <w:rPr>
          <w:rFonts w:ascii="標楷體" w:hAnsi="標楷體"/>
          <w:color w:val="000000" w:themeColor="text1"/>
          <w:szCs w:val="28"/>
        </w:rPr>
        <w:t>Word</w:t>
      </w:r>
      <w:r w:rsidR="00B31E73" w:rsidRPr="005B38C3">
        <w:rPr>
          <w:rFonts w:ascii="標楷體" w:hAnsi="標楷體" w:hint="eastAsia"/>
          <w:color w:val="000000" w:themeColor="text1"/>
          <w:szCs w:val="28"/>
        </w:rPr>
        <w:t>檔</w:t>
      </w:r>
      <w:r w:rsidR="00814546" w:rsidRPr="005B38C3">
        <w:rPr>
          <w:rFonts w:ascii="標楷體" w:hAnsi="標楷體" w:hint="eastAsia"/>
          <w:color w:val="000000" w:themeColor="text1"/>
          <w:szCs w:val="28"/>
        </w:rPr>
        <w:t>案格式</w:t>
      </w:r>
      <w:r w:rsidRPr="005B38C3">
        <w:rPr>
          <w:rFonts w:ascii="標楷體" w:hAnsi="標楷體" w:hint="eastAsia"/>
          <w:color w:val="000000" w:themeColor="text1"/>
          <w:szCs w:val="28"/>
        </w:rPr>
        <w:t>。</w:t>
      </w:r>
    </w:p>
    <w:p w14:paraId="78FF4314" w14:textId="48803592" w:rsidR="0018447D" w:rsidRDefault="00814546" w:rsidP="0054530E">
      <w:pPr>
        <w:pStyle w:val="a4"/>
        <w:snapToGrid w:val="0"/>
        <w:spacing w:line="276" w:lineRule="auto"/>
        <w:ind w:leftChars="0" w:left="0" w:firstLineChars="200" w:firstLine="560"/>
        <w:rPr>
          <w:rFonts w:ascii="標楷體" w:hAnsi="標楷體"/>
          <w:color w:val="000000" w:themeColor="text1"/>
          <w:szCs w:val="28"/>
        </w:rPr>
      </w:pPr>
      <w:r w:rsidRPr="005B38C3">
        <w:rPr>
          <w:rFonts w:ascii="標楷體" w:hAnsi="標楷體" w:hint="eastAsia"/>
          <w:color w:val="000000" w:themeColor="text1"/>
          <w:szCs w:val="28"/>
        </w:rPr>
        <w:t>本專案所開發之軟體，須提供</w:t>
      </w:r>
      <w:r w:rsidR="0018447D" w:rsidRPr="005B38C3">
        <w:rPr>
          <w:rFonts w:ascii="標楷體" w:hAnsi="標楷體" w:hint="eastAsia"/>
          <w:color w:val="000000" w:themeColor="text1"/>
          <w:szCs w:val="28"/>
        </w:rPr>
        <w:t>原始程式碼</w:t>
      </w:r>
      <w:r w:rsidR="00AB6C33">
        <w:rPr>
          <w:rFonts w:ascii="標楷體" w:hAnsi="標楷體" w:hint="eastAsia"/>
          <w:color w:val="000000" w:themeColor="text1"/>
          <w:szCs w:val="28"/>
        </w:rPr>
        <w:t>3</w:t>
      </w:r>
      <w:r w:rsidR="0018447D" w:rsidRPr="005B38C3">
        <w:rPr>
          <w:rFonts w:ascii="標楷體" w:hAnsi="標楷體" w:hint="eastAsia"/>
          <w:color w:val="000000" w:themeColor="text1"/>
          <w:szCs w:val="28"/>
        </w:rPr>
        <w:t>套</w:t>
      </w:r>
      <w:r w:rsidR="0018447D" w:rsidRPr="005B38C3">
        <w:rPr>
          <w:rFonts w:ascii="標楷體" w:hAnsi="標楷體"/>
          <w:color w:val="000000" w:themeColor="text1"/>
          <w:szCs w:val="28"/>
        </w:rPr>
        <w:t>(</w:t>
      </w:r>
      <w:r w:rsidR="00B31E73" w:rsidRPr="005B38C3">
        <w:rPr>
          <w:rFonts w:ascii="標楷體" w:hAnsi="標楷體"/>
          <w:color w:val="000000" w:themeColor="text1"/>
          <w:szCs w:val="28"/>
        </w:rPr>
        <w:t>光碟片</w:t>
      </w:r>
      <w:r w:rsidR="00B31E73" w:rsidRPr="005B38C3">
        <w:rPr>
          <w:rFonts w:ascii="標楷體" w:hAnsi="標楷體" w:hint="eastAsia"/>
          <w:color w:val="000000" w:themeColor="text1"/>
          <w:szCs w:val="28"/>
        </w:rPr>
        <w:t>，</w:t>
      </w:r>
      <w:r w:rsidR="0018447D" w:rsidRPr="005B38C3">
        <w:rPr>
          <w:rFonts w:ascii="標楷體" w:hAnsi="標楷體" w:hint="eastAsia"/>
          <w:color w:val="000000" w:themeColor="text1"/>
          <w:szCs w:val="28"/>
        </w:rPr>
        <w:t>內含程式清單</w:t>
      </w:r>
      <w:r w:rsidR="0018447D" w:rsidRPr="005B38C3">
        <w:rPr>
          <w:rFonts w:ascii="標楷體" w:hAnsi="標楷體"/>
          <w:color w:val="000000" w:themeColor="text1"/>
          <w:szCs w:val="28"/>
        </w:rPr>
        <w:t>)，</w:t>
      </w:r>
      <w:r w:rsidR="0018447D" w:rsidRPr="005B38C3">
        <w:rPr>
          <w:rFonts w:ascii="標楷體" w:hAnsi="標楷體" w:hint="eastAsia"/>
          <w:color w:val="000000" w:themeColor="text1"/>
          <w:szCs w:val="28"/>
        </w:rPr>
        <w:t>作為系統維護之用，若為廠商自行開發之共用軟體元件或套裝產品，得不提供原始程式碼，但需免費提供安全性更新服務。</w:t>
      </w:r>
    </w:p>
    <w:tbl>
      <w:tblPr>
        <w:tblpPr w:leftFromText="180" w:rightFromText="180" w:vertAnchor="text" w:horzAnchor="margin" w:tblpXSpec="center" w:tblpY="29"/>
        <w:tblW w:w="7620"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711"/>
        <w:gridCol w:w="3391"/>
        <w:gridCol w:w="3518"/>
      </w:tblGrid>
      <w:tr w:rsidR="0098390C" w:rsidRPr="005B38C3" w14:paraId="13C28A50" w14:textId="77777777" w:rsidTr="0008784A">
        <w:trPr>
          <w:trHeight w:val="519"/>
          <w:tblHeader/>
        </w:trPr>
        <w:tc>
          <w:tcPr>
            <w:tcW w:w="711" w:type="dxa"/>
            <w:tcBorders>
              <w:bottom w:val="single" w:sz="4" w:space="0" w:color="auto"/>
            </w:tcBorders>
            <w:shd w:val="clear" w:color="auto" w:fill="D9D9D9" w:themeFill="background1" w:themeFillShade="D9"/>
            <w:noWrap/>
            <w:vAlign w:val="center"/>
          </w:tcPr>
          <w:p w14:paraId="59E61B7B" w14:textId="77777777" w:rsidR="0098390C" w:rsidRPr="003B583E" w:rsidRDefault="0098390C" w:rsidP="0008784A">
            <w:pPr>
              <w:jc w:val="center"/>
              <w:rPr>
                <w:rFonts w:ascii="標楷體" w:hAnsi="標楷體"/>
                <w:color w:val="000000" w:themeColor="text1"/>
              </w:rPr>
            </w:pPr>
            <w:r w:rsidRPr="003B583E">
              <w:rPr>
                <w:rFonts w:ascii="標楷體" w:hAnsi="標楷體"/>
                <w:color w:val="000000" w:themeColor="text1"/>
              </w:rPr>
              <w:t>項次</w:t>
            </w:r>
          </w:p>
        </w:tc>
        <w:tc>
          <w:tcPr>
            <w:tcW w:w="3391" w:type="dxa"/>
            <w:shd w:val="clear" w:color="auto" w:fill="D9D9D9" w:themeFill="background1" w:themeFillShade="D9"/>
            <w:noWrap/>
            <w:vAlign w:val="center"/>
          </w:tcPr>
          <w:p w14:paraId="6BB925C2" w14:textId="77777777" w:rsidR="0098390C" w:rsidRPr="003B583E" w:rsidRDefault="0098390C" w:rsidP="0008784A">
            <w:pPr>
              <w:jc w:val="center"/>
              <w:rPr>
                <w:rFonts w:ascii="標楷體" w:hAnsi="標楷體"/>
                <w:color w:val="000000" w:themeColor="text1"/>
              </w:rPr>
            </w:pPr>
            <w:r w:rsidRPr="003B583E">
              <w:rPr>
                <w:rFonts w:ascii="標楷體" w:hAnsi="標楷體"/>
                <w:color w:val="000000" w:themeColor="text1"/>
              </w:rPr>
              <w:t>階段項目</w:t>
            </w:r>
          </w:p>
        </w:tc>
        <w:tc>
          <w:tcPr>
            <w:tcW w:w="3518" w:type="dxa"/>
            <w:shd w:val="clear" w:color="auto" w:fill="D9D9D9" w:themeFill="background1" w:themeFillShade="D9"/>
            <w:noWrap/>
            <w:vAlign w:val="center"/>
          </w:tcPr>
          <w:p w14:paraId="38EA68C8" w14:textId="77777777" w:rsidR="0098390C" w:rsidRPr="003B583E" w:rsidRDefault="0098390C" w:rsidP="0008784A">
            <w:pPr>
              <w:jc w:val="center"/>
              <w:rPr>
                <w:rFonts w:ascii="標楷體" w:hAnsi="標楷體"/>
                <w:color w:val="000000" w:themeColor="text1"/>
              </w:rPr>
            </w:pPr>
            <w:r w:rsidRPr="003B583E">
              <w:rPr>
                <w:rFonts w:ascii="標楷體" w:hAnsi="標楷體"/>
                <w:color w:val="000000" w:themeColor="text1"/>
              </w:rPr>
              <w:t>交付時程</w:t>
            </w:r>
          </w:p>
        </w:tc>
      </w:tr>
      <w:tr w:rsidR="0098390C" w:rsidRPr="005B38C3" w14:paraId="3D03CCCA" w14:textId="77777777" w:rsidTr="0008784A">
        <w:trPr>
          <w:trHeight w:val="519"/>
        </w:trPr>
        <w:tc>
          <w:tcPr>
            <w:tcW w:w="711" w:type="dxa"/>
            <w:noWrap/>
            <w:vAlign w:val="center"/>
          </w:tcPr>
          <w:p w14:paraId="2940E7BF" w14:textId="77777777" w:rsidR="0098390C" w:rsidRPr="003B583E" w:rsidRDefault="0098390C" w:rsidP="0008784A">
            <w:pPr>
              <w:jc w:val="center"/>
              <w:rPr>
                <w:rFonts w:ascii="標楷體" w:hAnsi="標楷體"/>
                <w:color w:val="000000" w:themeColor="text1"/>
              </w:rPr>
            </w:pPr>
            <w:r>
              <w:rPr>
                <w:rFonts w:ascii="標楷體" w:hAnsi="標楷體" w:hint="eastAsia"/>
                <w:color w:val="000000" w:themeColor="text1"/>
              </w:rPr>
              <w:t>1</w:t>
            </w:r>
          </w:p>
        </w:tc>
        <w:tc>
          <w:tcPr>
            <w:tcW w:w="3391" w:type="dxa"/>
            <w:vAlign w:val="center"/>
          </w:tcPr>
          <w:p w14:paraId="3A074535" w14:textId="77777777" w:rsidR="0098390C" w:rsidRDefault="0098390C" w:rsidP="0008784A">
            <w:pPr>
              <w:rPr>
                <w:rFonts w:ascii="標楷體" w:hAnsi="標楷體"/>
                <w:color w:val="000000" w:themeColor="text1"/>
              </w:rPr>
            </w:pPr>
            <w:r w:rsidRPr="003B583E">
              <w:rPr>
                <w:rFonts w:ascii="標楷體" w:hAnsi="標楷體" w:hint="eastAsia"/>
                <w:color w:val="000000" w:themeColor="text1"/>
              </w:rPr>
              <w:t>軟體需求規格書</w:t>
            </w:r>
          </w:p>
          <w:p w14:paraId="43F6CC48" w14:textId="77777777" w:rsidR="0098390C" w:rsidRPr="003B583E" w:rsidRDefault="0098390C" w:rsidP="0008784A">
            <w:pPr>
              <w:rPr>
                <w:rFonts w:ascii="標楷體" w:hAnsi="標楷體"/>
                <w:color w:val="000000" w:themeColor="text1"/>
              </w:rPr>
            </w:pPr>
            <w:r>
              <w:rPr>
                <w:rFonts w:ascii="標楷體" w:hAnsi="標楷體" w:hint="eastAsia"/>
                <w:color w:val="000000" w:themeColor="text1"/>
              </w:rPr>
              <w:t>(含需求訪談)</w:t>
            </w:r>
          </w:p>
        </w:tc>
        <w:tc>
          <w:tcPr>
            <w:tcW w:w="3518" w:type="dxa"/>
            <w:vMerge w:val="restart"/>
            <w:noWrap/>
            <w:vAlign w:val="center"/>
          </w:tcPr>
          <w:p w14:paraId="6E07D1AD" w14:textId="5A0B8508" w:rsidR="0098390C" w:rsidRPr="003B583E" w:rsidRDefault="0098390C" w:rsidP="0008784A">
            <w:pPr>
              <w:jc w:val="center"/>
              <w:rPr>
                <w:rFonts w:ascii="標楷體" w:hAnsi="標楷體"/>
                <w:color w:val="000000" w:themeColor="text1"/>
              </w:rPr>
            </w:pPr>
            <w:r w:rsidRPr="007E28FD">
              <w:rPr>
                <w:rFonts w:ascii="標楷體" w:hAnsi="標楷體" w:hint="eastAsia"/>
                <w:color w:val="000000" w:themeColor="text1"/>
              </w:rPr>
              <w:t>11</w:t>
            </w:r>
            <w:r>
              <w:rPr>
                <w:rFonts w:ascii="標楷體" w:hAnsi="標楷體" w:hint="eastAsia"/>
                <w:color w:val="000000" w:themeColor="text1"/>
              </w:rPr>
              <w:t>5</w:t>
            </w:r>
            <w:r w:rsidRPr="007E28FD">
              <w:rPr>
                <w:rFonts w:ascii="標楷體" w:hAnsi="標楷體" w:hint="eastAsia"/>
                <w:color w:val="000000" w:themeColor="text1"/>
              </w:rPr>
              <w:t>年</w:t>
            </w:r>
            <w:r w:rsidR="00F10ECE">
              <w:rPr>
                <w:rFonts w:ascii="標楷體" w:hAnsi="標楷體" w:hint="eastAsia"/>
                <w:color w:val="000000" w:themeColor="text1"/>
              </w:rPr>
              <w:t>11</w:t>
            </w:r>
            <w:r w:rsidRPr="007E28FD">
              <w:rPr>
                <w:rFonts w:ascii="標楷體" w:hAnsi="標楷體" w:hint="eastAsia"/>
                <w:color w:val="000000" w:themeColor="text1"/>
              </w:rPr>
              <w:t>月</w:t>
            </w:r>
            <w:r w:rsidR="00F10ECE">
              <w:rPr>
                <w:rFonts w:ascii="標楷體" w:hAnsi="標楷體" w:hint="eastAsia"/>
                <w:color w:val="000000" w:themeColor="text1"/>
              </w:rPr>
              <w:t>02</w:t>
            </w:r>
            <w:r w:rsidRPr="007E28FD">
              <w:rPr>
                <w:rFonts w:ascii="標楷體" w:hAnsi="標楷體" w:hint="eastAsia"/>
                <w:color w:val="000000" w:themeColor="text1"/>
              </w:rPr>
              <w:t>日(含)前</w:t>
            </w:r>
          </w:p>
        </w:tc>
      </w:tr>
      <w:tr w:rsidR="0098390C" w:rsidRPr="005B38C3" w14:paraId="6EB84667" w14:textId="77777777" w:rsidTr="0008784A">
        <w:trPr>
          <w:trHeight w:val="519"/>
        </w:trPr>
        <w:tc>
          <w:tcPr>
            <w:tcW w:w="711" w:type="dxa"/>
            <w:noWrap/>
            <w:vAlign w:val="center"/>
          </w:tcPr>
          <w:p w14:paraId="55D42D6F" w14:textId="77777777" w:rsidR="0098390C" w:rsidRPr="003B583E" w:rsidRDefault="0098390C" w:rsidP="0008784A">
            <w:pPr>
              <w:jc w:val="center"/>
              <w:rPr>
                <w:rFonts w:ascii="標楷體" w:hAnsi="標楷體"/>
                <w:color w:val="000000" w:themeColor="text1"/>
              </w:rPr>
            </w:pPr>
            <w:r>
              <w:rPr>
                <w:rFonts w:ascii="標楷體" w:hAnsi="標楷體" w:hint="eastAsia"/>
                <w:color w:val="000000" w:themeColor="text1"/>
              </w:rPr>
              <w:lastRenderedPageBreak/>
              <w:t>2</w:t>
            </w:r>
          </w:p>
        </w:tc>
        <w:tc>
          <w:tcPr>
            <w:tcW w:w="3391" w:type="dxa"/>
            <w:vAlign w:val="center"/>
          </w:tcPr>
          <w:p w14:paraId="47DFE32D" w14:textId="77777777" w:rsidR="0098390C" w:rsidRPr="003B583E" w:rsidRDefault="0098390C" w:rsidP="0008784A">
            <w:pPr>
              <w:rPr>
                <w:rFonts w:ascii="標楷體" w:hAnsi="標楷體"/>
                <w:color w:val="000000" w:themeColor="text1"/>
              </w:rPr>
            </w:pPr>
            <w:r w:rsidRPr="003B583E">
              <w:rPr>
                <w:rFonts w:ascii="標楷體" w:hAnsi="標楷體" w:hint="eastAsia"/>
                <w:color w:val="000000" w:themeColor="text1"/>
              </w:rPr>
              <w:t>軟體設計規格書</w:t>
            </w:r>
            <w:r>
              <w:rPr>
                <w:rFonts w:ascii="標楷體" w:hAnsi="標楷體" w:hint="eastAsia"/>
                <w:color w:val="000000" w:themeColor="text1"/>
              </w:rPr>
              <w:t>(含資料庫設計調整)</w:t>
            </w:r>
          </w:p>
        </w:tc>
        <w:tc>
          <w:tcPr>
            <w:tcW w:w="3518" w:type="dxa"/>
            <w:vMerge/>
            <w:noWrap/>
            <w:vAlign w:val="center"/>
          </w:tcPr>
          <w:p w14:paraId="731B05BE" w14:textId="77777777" w:rsidR="0098390C" w:rsidRPr="003B583E" w:rsidRDefault="0098390C" w:rsidP="0008784A">
            <w:pPr>
              <w:rPr>
                <w:rFonts w:ascii="標楷體" w:hAnsi="標楷體"/>
                <w:color w:val="000000" w:themeColor="text1"/>
              </w:rPr>
            </w:pPr>
          </w:p>
        </w:tc>
      </w:tr>
      <w:tr w:rsidR="0098390C" w:rsidRPr="005B38C3" w14:paraId="1B21C020" w14:textId="77777777" w:rsidTr="0008784A">
        <w:trPr>
          <w:trHeight w:val="519"/>
        </w:trPr>
        <w:tc>
          <w:tcPr>
            <w:tcW w:w="711" w:type="dxa"/>
            <w:noWrap/>
            <w:vAlign w:val="center"/>
          </w:tcPr>
          <w:p w14:paraId="2E71CB57" w14:textId="77777777" w:rsidR="0098390C" w:rsidRPr="003B583E" w:rsidRDefault="0098390C" w:rsidP="0008784A">
            <w:pPr>
              <w:jc w:val="center"/>
              <w:rPr>
                <w:rFonts w:ascii="標楷體" w:hAnsi="標楷體"/>
                <w:color w:val="000000" w:themeColor="text1"/>
              </w:rPr>
            </w:pPr>
            <w:r>
              <w:rPr>
                <w:rFonts w:ascii="標楷體" w:hAnsi="標楷體" w:hint="eastAsia"/>
                <w:color w:val="000000" w:themeColor="text1"/>
              </w:rPr>
              <w:t>3</w:t>
            </w:r>
          </w:p>
        </w:tc>
        <w:tc>
          <w:tcPr>
            <w:tcW w:w="3391" w:type="dxa"/>
            <w:vAlign w:val="center"/>
          </w:tcPr>
          <w:p w14:paraId="5E928E10" w14:textId="77777777" w:rsidR="0098390C" w:rsidRPr="003B583E" w:rsidRDefault="0098390C" w:rsidP="0008784A">
            <w:pPr>
              <w:rPr>
                <w:rFonts w:ascii="標楷體" w:hAnsi="標楷體"/>
                <w:color w:val="000000" w:themeColor="text1"/>
              </w:rPr>
            </w:pPr>
            <w:r w:rsidRPr="003B583E">
              <w:rPr>
                <w:rFonts w:ascii="標楷體" w:hAnsi="標楷體" w:hint="eastAsia"/>
                <w:color w:val="000000" w:themeColor="text1"/>
              </w:rPr>
              <w:t>軟體測試計畫書</w:t>
            </w:r>
          </w:p>
        </w:tc>
        <w:tc>
          <w:tcPr>
            <w:tcW w:w="3518" w:type="dxa"/>
            <w:vMerge/>
            <w:noWrap/>
            <w:vAlign w:val="center"/>
          </w:tcPr>
          <w:p w14:paraId="3760E443" w14:textId="77777777" w:rsidR="0098390C" w:rsidRPr="003B583E" w:rsidRDefault="0098390C" w:rsidP="0008784A">
            <w:pPr>
              <w:rPr>
                <w:rFonts w:ascii="標楷體" w:hAnsi="標楷體"/>
                <w:color w:val="000000" w:themeColor="text1"/>
              </w:rPr>
            </w:pPr>
          </w:p>
        </w:tc>
      </w:tr>
      <w:tr w:rsidR="0098390C" w:rsidRPr="005B38C3" w14:paraId="04B77490" w14:textId="77777777" w:rsidTr="0008784A">
        <w:trPr>
          <w:trHeight w:val="1391"/>
        </w:trPr>
        <w:tc>
          <w:tcPr>
            <w:tcW w:w="711" w:type="dxa"/>
            <w:noWrap/>
            <w:vAlign w:val="center"/>
          </w:tcPr>
          <w:p w14:paraId="78D440AC" w14:textId="77777777" w:rsidR="0098390C" w:rsidRPr="003B583E" w:rsidRDefault="0098390C" w:rsidP="0008784A">
            <w:pPr>
              <w:jc w:val="center"/>
              <w:rPr>
                <w:rFonts w:ascii="標楷體" w:hAnsi="標楷體"/>
                <w:color w:val="000000" w:themeColor="text1"/>
              </w:rPr>
            </w:pPr>
            <w:r>
              <w:rPr>
                <w:rFonts w:ascii="標楷體" w:hAnsi="標楷體" w:hint="eastAsia"/>
                <w:color w:val="000000" w:themeColor="text1"/>
              </w:rPr>
              <w:t>4</w:t>
            </w:r>
          </w:p>
        </w:tc>
        <w:tc>
          <w:tcPr>
            <w:tcW w:w="3391" w:type="dxa"/>
            <w:vAlign w:val="center"/>
          </w:tcPr>
          <w:p w14:paraId="01C1F768" w14:textId="77777777" w:rsidR="0098390C" w:rsidRPr="003B583E" w:rsidRDefault="0098390C" w:rsidP="0008784A">
            <w:pPr>
              <w:rPr>
                <w:rFonts w:ascii="標楷體" w:hAnsi="標楷體"/>
                <w:color w:val="000000" w:themeColor="text1"/>
              </w:rPr>
            </w:pPr>
            <w:r w:rsidRPr="003B583E">
              <w:rPr>
                <w:rFonts w:ascii="標楷體" w:hAnsi="標楷體" w:hint="eastAsia"/>
                <w:color w:val="000000" w:themeColor="text1"/>
              </w:rPr>
              <w:t>軟體測試報告</w:t>
            </w:r>
          </w:p>
          <w:p w14:paraId="093CFA12" w14:textId="77777777" w:rsidR="0098390C" w:rsidRPr="003B583E" w:rsidRDefault="0098390C" w:rsidP="0008784A">
            <w:pPr>
              <w:rPr>
                <w:rFonts w:ascii="標楷體" w:hAnsi="標楷體"/>
                <w:color w:val="000000" w:themeColor="text1"/>
                <w:u w:val="double"/>
              </w:rPr>
            </w:pPr>
            <w:r w:rsidRPr="003B583E">
              <w:rPr>
                <w:rFonts w:ascii="標楷體" w:hAnsi="標楷體"/>
                <w:color w:val="000000" w:themeColor="text1"/>
              </w:rPr>
              <w:t>(</w:t>
            </w:r>
            <w:r w:rsidRPr="003B583E">
              <w:rPr>
                <w:rFonts w:ascii="標楷體" w:hAnsi="標楷體" w:hint="eastAsia"/>
                <w:color w:val="000000" w:themeColor="text1"/>
              </w:rPr>
              <w:t>含系統測試、原始碼檢測</w:t>
            </w:r>
            <w:r>
              <w:rPr>
                <w:rFonts w:ascii="標楷體" w:hAnsi="標楷體" w:hint="eastAsia"/>
                <w:color w:val="000000" w:themeColor="text1"/>
              </w:rPr>
              <w:t>、弱點掃描</w:t>
            </w:r>
            <w:r w:rsidRPr="003B583E">
              <w:rPr>
                <w:rFonts w:ascii="標楷體" w:hAnsi="標楷體"/>
                <w:color w:val="000000" w:themeColor="text1"/>
              </w:rPr>
              <w:t>)</w:t>
            </w:r>
          </w:p>
        </w:tc>
        <w:tc>
          <w:tcPr>
            <w:tcW w:w="3518" w:type="dxa"/>
            <w:vMerge/>
            <w:noWrap/>
            <w:vAlign w:val="center"/>
          </w:tcPr>
          <w:p w14:paraId="03523B3E" w14:textId="77777777" w:rsidR="0098390C" w:rsidRPr="003B583E" w:rsidRDefault="0098390C" w:rsidP="0008784A">
            <w:pPr>
              <w:rPr>
                <w:rFonts w:ascii="標楷體" w:hAnsi="標楷體"/>
                <w:strike/>
                <w:color w:val="000000" w:themeColor="text1"/>
              </w:rPr>
            </w:pPr>
          </w:p>
        </w:tc>
      </w:tr>
      <w:tr w:rsidR="0098390C" w:rsidRPr="005B38C3" w14:paraId="109ED763" w14:textId="77777777" w:rsidTr="0008784A">
        <w:trPr>
          <w:trHeight w:val="519"/>
        </w:trPr>
        <w:tc>
          <w:tcPr>
            <w:tcW w:w="711" w:type="dxa"/>
            <w:noWrap/>
            <w:vAlign w:val="center"/>
          </w:tcPr>
          <w:p w14:paraId="0CFF61A2" w14:textId="77777777" w:rsidR="0098390C" w:rsidRPr="003B583E" w:rsidRDefault="0098390C" w:rsidP="0008784A">
            <w:pPr>
              <w:jc w:val="center"/>
              <w:rPr>
                <w:rFonts w:ascii="標楷體" w:hAnsi="標楷體"/>
                <w:color w:val="000000" w:themeColor="text1"/>
              </w:rPr>
            </w:pPr>
            <w:r>
              <w:rPr>
                <w:rFonts w:ascii="標楷體" w:hAnsi="標楷體" w:hint="eastAsia"/>
                <w:color w:val="000000" w:themeColor="text1"/>
              </w:rPr>
              <w:t>5</w:t>
            </w:r>
          </w:p>
        </w:tc>
        <w:tc>
          <w:tcPr>
            <w:tcW w:w="3391" w:type="dxa"/>
            <w:vAlign w:val="center"/>
          </w:tcPr>
          <w:p w14:paraId="3C513297" w14:textId="77777777" w:rsidR="0098390C" w:rsidRDefault="0098390C" w:rsidP="0008784A">
            <w:pPr>
              <w:rPr>
                <w:rFonts w:ascii="標楷體" w:hAnsi="標楷體"/>
                <w:color w:val="000000" w:themeColor="text1"/>
              </w:rPr>
            </w:pPr>
            <w:r w:rsidRPr="003B583E">
              <w:rPr>
                <w:rFonts w:ascii="標楷體" w:hAnsi="標楷體" w:hint="eastAsia"/>
                <w:color w:val="000000" w:themeColor="text1"/>
              </w:rPr>
              <w:t>系統</w:t>
            </w:r>
            <w:r>
              <w:rPr>
                <w:rFonts w:ascii="標楷體" w:hAnsi="標楷體" w:hint="eastAsia"/>
                <w:color w:val="000000" w:themeColor="text1"/>
              </w:rPr>
              <w:t>操作</w:t>
            </w:r>
            <w:r w:rsidRPr="003B583E">
              <w:rPr>
                <w:rFonts w:ascii="標楷體" w:hAnsi="標楷體" w:hint="eastAsia"/>
                <w:color w:val="000000" w:themeColor="text1"/>
              </w:rPr>
              <w:t>手冊</w:t>
            </w:r>
          </w:p>
          <w:p w14:paraId="120E935F" w14:textId="77777777" w:rsidR="0098390C" w:rsidRPr="003B583E" w:rsidRDefault="0098390C" w:rsidP="0008784A">
            <w:pPr>
              <w:rPr>
                <w:rFonts w:ascii="標楷體" w:hAnsi="標楷體"/>
                <w:color w:val="000000" w:themeColor="text1"/>
              </w:rPr>
            </w:pPr>
            <w:r>
              <w:rPr>
                <w:rFonts w:ascii="標楷體" w:hAnsi="標楷體" w:hint="eastAsia"/>
                <w:color w:val="000000" w:themeColor="text1"/>
              </w:rPr>
              <w:t>(含教育訓練教材)</w:t>
            </w:r>
          </w:p>
        </w:tc>
        <w:tc>
          <w:tcPr>
            <w:tcW w:w="3518" w:type="dxa"/>
            <w:vMerge/>
            <w:noWrap/>
            <w:vAlign w:val="center"/>
          </w:tcPr>
          <w:p w14:paraId="54385843" w14:textId="77777777" w:rsidR="0098390C" w:rsidRPr="003B583E" w:rsidRDefault="0098390C" w:rsidP="0008784A">
            <w:pPr>
              <w:rPr>
                <w:rFonts w:ascii="標楷體" w:hAnsi="標楷體"/>
                <w:color w:val="000000" w:themeColor="text1"/>
              </w:rPr>
            </w:pPr>
          </w:p>
        </w:tc>
      </w:tr>
      <w:tr w:rsidR="0098390C" w:rsidRPr="005B38C3" w14:paraId="6126BAA3" w14:textId="77777777" w:rsidTr="0008784A">
        <w:trPr>
          <w:trHeight w:val="519"/>
        </w:trPr>
        <w:tc>
          <w:tcPr>
            <w:tcW w:w="711" w:type="dxa"/>
            <w:noWrap/>
            <w:vAlign w:val="center"/>
          </w:tcPr>
          <w:p w14:paraId="38B9AAA9" w14:textId="77777777" w:rsidR="0098390C" w:rsidRPr="003B583E" w:rsidRDefault="0098390C" w:rsidP="0008784A">
            <w:pPr>
              <w:jc w:val="center"/>
              <w:rPr>
                <w:rFonts w:ascii="標楷體" w:hAnsi="標楷體"/>
                <w:color w:val="000000" w:themeColor="text1"/>
              </w:rPr>
            </w:pPr>
            <w:r>
              <w:rPr>
                <w:rFonts w:ascii="標楷體" w:hAnsi="標楷體" w:hint="eastAsia"/>
                <w:color w:val="000000" w:themeColor="text1"/>
              </w:rPr>
              <w:t>6</w:t>
            </w:r>
          </w:p>
        </w:tc>
        <w:tc>
          <w:tcPr>
            <w:tcW w:w="3391" w:type="dxa"/>
            <w:vAlign w:val="center"/>
          </w:tcPr>
          <w:p w14:paraId="45D4E9FD" w14:textId="77777777" w:rsidR="0098390C" w:rsidRPr="003B583E" w:rsidRDefault="0098390C" w:rsidP="0008784A">
            <w:pPr>
              <w:rPr>
                <w:rFonts w:ascii="標楷體" w:hAnsi="標楷體"/>
                <w:color w:val="000000" w:themeColor="text1"/>
              </w:rPr>
            </w:pPr>
            <w:r w:rsidRPr="003B583E">
              <w:rPr>
                <w:rFonts w:ascii="標楷體" w:hAnsi="標楷體"/>
                <w:color w:val="000000" w:themeColor="text1"/>
              </w:rPr>
              <w:t>原始程式</w:t>
            </w:r>
            <w:r w:rsidRPr="003B583E">
              <w:rPr>
                <w:rFonts w:ascii="標楷體" w:hAnsi="標楷體" w:hint="eastAsia"/>
                <w:color w:val="000000" w:themeColor="text1"/>
              </w:rPr>
              <w:t>碼</w:t>
            </w:r>
          </w:p>
        </w:tc>
        <w:tc>
          <w:tcPr>
            <w:tcW w:w="3518" w:type="dxa"/>
            <w:vMerge/>
            <w:noWrap/>
          </w:tcPr>
          <w:p w14:paraId="14216B86" w14:textId="77777777" w:rsidR="0098390C" w:rsidRPr="005B38C3" w:rsidRDefault="0098390C" w:rsidP="0008784A">
            <w:pPr>
              <w:rPr>
                <w:rFonts w:ascii="標楷體" w:hAnsi="標楷體"/>
                <w:color w:val="0000FF"/>
              </w:rPr>
            </w:pPr>
          </w:p>
        </w:tc>
      </w:tr>
    </w:tbl>
    <w:p w14:paraId="20A7B571" w14:textId="77777777" w:rsidR="0098390C" w:rsidRPr="005B38C3" w:rsidRDefault="0098390C" w:rsidP="0054530E">
      <w:pPr>
        <w:pStyle w:val="a4"/>
        <w:snapToGrid w:val="0"/>
        <w:spacing w:line="276" w:lineRule="auto"/>
        <w:ind w:leftChars="0" w:left="0" w:firstLineChars="200" w:firstLine="560"/>
        <w:rPr>
          <w:rFonts w:ascii="標楷體" w:hAnsi="標楷體"/>
          <w:color w:val="000000" w:themeColor="text1"/>
          <w:szCs w:val="28"/>
        </w:rPr>
      </w:pPr>
    </w:p>
    <w:p w14:paraId="1EA775CE" w14:textId="53D2FCEE" w:rsidR="00D829E3" w:rsidRPr="005B38C3" w:rsidRDefault="00D829E3" w:rsidP="00D829E3">
      <w:pPr>
        <w:snapToGrid w:val="0"/>
        <w:spacing w:line="276" w:lineRule="auto"/>
        <w:jc w:val="right"/>
        <w:rPr>
          <w:rFonts w:ascii="標楷體" w:hAnsi="標楷體"/>
          <w:color w:val="0000FF"/>
          <w:szCs w:val="28"/>
        </w:rPr>
      </w:pPr>
    </w:p>
    <w:p w14:paraId="027E8762" w14:textId="4DF289D7" w:rsidR="00FC4CCA" w:rsidRPr="005B38C3" w:rsidRDefault="00B939ED" w:rsidP="00B65AF6">
      <w:pPr>
        <w:pStyle w:val="Tii0"/>
        <w:pageBreakBefore/>
        <w:spacing w:before="180" w:after="360"/>
        <w:ind w:left="142"/>
      </w:pPr>
      <w:r>
        <w:rPr>
          <w:rFonts w:hint="eastAsia"/>
        </w:rPr>
        <w:lastRenderedPageBreak/>
        <w:t xml:space="preserve"> </w:t>
      </w:r>
      <w:bookmarkStart w:id="17" w:name="_Toc210838012"/>
      <w:r w:rsidR="0068190A" w:rsidRPr="005B38C3">
        <w:rPr>
          <w:rFonts w:hint="eastAsia"/>
        </w:rPr>
        <w:t>系統維護與</w:t>
      </w:r>
      <w:r w:rsidR="00FC4CCA" w:rsidRPr="005B38C3">
        <w:rPr>
          <w:rFonts w:hint="eastAsia"/>
        </w:rPr>
        <w:t>保固</w:t>
      </w:r>
      <w:bookmarkEnd w:id="17"/>
    </w:p>
    <w:p w14:paraId="50657331" w14:textId="088CA437" w:rsidR="00E5648C" w:rsidRPr="008055FA" w:rsidRDefault="0068190A" w:rsidP="007A73EF">
      <w:pPr>
        <w:pStyle w:val="a4"/>
        <w:numPr>
          <w:ilvl w:val="0"/>
          <w:numId w:val="18"/>
        </w:numPr>
        <w:ind w:leftChars="0" w:left="567" w:hanging="567"/>
        <w:rPr>
          <w:rFonts w:ascii="標楷體" w:hAnsi="標楷體"/>
          <w:color w:val="000000" w:themeColor="text1"/>
          <w:szCs w:val="28"/>
        </w:rPr>
      </w:pPr>
      <w:r w:rsidRPr="008055FA">
        <w:rPr>
          <w:rFonts w:ascii="標楷體" w:hAnsi="標楷體" w:hint="eastAsia"/>
          <w:color w:val="000000" w:themeColor="text1"/>
          <w:szCs w:val="28"/>
        </w:rPr>
        <w:t>自驗收</w:t>
      </w:r>
      <w:r w:rsidR="008F77C1" w:rsidRPr="008055FA">
        <w:rPr>
          <w:rFonts w:ascii="標楷體" w:hAnsi="標楷體" w:hint="eastAsia"/>
          <w:color w:val="000000" w:themeColor="text1"/>
          <w:szCs w:val="28"/>
        </w:rPr>
        <w:t>合格日</w:t>
      </w:r>
      <w:r w:rsidRPr="008055FA">
        <w:rPr>
          <w:rFonts w:ascii="標楷體" w:hAnsi="標楷體" w:hint="eastAsia"/>
          <w:color w:val="000000" w:themeColor="text1"/>
          <w:szCs w:val="28"/>
        </w:rPr>
        <w:t>次日起，</w:t>
      </w:r>
      <w:r w:rsidR="00E761AD" w:rsidRPr="008055FA">
        <w:rPr>
          <w:rFonts w:ascii="標楷體" w:hAnsi="標楷體" w:hint="eastAsia"/>
          <w:color w:val="000000" w:themeColor="text1"/>
          <w:szCs w:val="28"/>
        </w:rPr>
        <w:t>得標</w:t>
      </w:r>
      <w:r w:rsidRPr="008055FA">
        <w:rPr>
          <w:rFonts w:ascii="標楷體" w:hAnsi="標楷體" w:hint="eastAsia"/>
          <w:color w:val="000000" w:themeColor="text1"/>
          <w:szCs w:val="28"/>
        </w:rPr>
        <w:t>廠商應提供一年免費之維護保固。</w:t>
      </w:r>
    </w:p>
    <w:p w14:paraId="41AE21C4" w14:textId="77777777" w:rsidR="0068190A" w:rsidRPr="008055FA" w:rsidRDefault="0068190A" w:rsidP="007A73EF">
      <w:pPr>
        <w:pStyle w:val="a4"/>
        <w:numPr>
          <w:ilvl w:val="0"/>
          <w:numId w:val="18"/>
        </w:numPr>
        <w:ind w:leftChars="0" w:left="567" w:hanging="567"/>
        <w:rPr>
          <w:rFonts w:ascii="標楷體" w:hAnsi="標楷體"/>
          <w:color w:val="000000" w:themeColor="text1"/>
          <w:szCs w:val="28"/>
        </w:rPr>
      </w:pPr>
      <w:r w:rsidRPr="008055FA">
        <w:rPr>
          <w:rFonts w:ascii="標楷體" w:hAnsi="標楷體" w:hint="eastAsia"/>
          <w:color w:val="000000" w:themeColor="text1"/>
          <w:szCs w:val="28"/>
        </w:rPr>
        <w:t>在本專案契約保固期間內，因應實際業務需要而需調整系統功能所增修之程式與系統文件，在系統功能數10%範圍內(以程式</w:t>
      </w:r>
      <w:proofErr w:type="gramStart"/>
      <w:r w:rsidRPr="008055FA">
        <w:rPr>
          <w:rFonts w:ascii="標楷體" w:hAnsi="標楷體" w:hint="eastAsia"/>
          <w:color w:val="000000" w:themeColor="text1"/>
          <w:szCs w:val="28"/>
        </w:rPr>
        <w:t>新增支數計算</w:t>
      </w:r>
      <w:proofErr w:type="gramEnd"/>
      <w:r w:rsidRPr="008055FA">
        <w:rPr>
          <w:rFonts w:ascii="標楷體" w:hAnsi="標楷體" w:hint="eastAsia"/>
          <w:color w:val="000000" w:themeColor="text1"/>
          <w:szCs w:val="28"/>
        </w:rPr>
        <w:t>)，</w:t>
      </w:r>
      <w:proofErr w:type="gramStart"/>
      <w:r w:rsidRPr="008055FA">
        <w:rPr>
          <w:rFonts w:ascii="標楷體" w:hAnsi="標楷體" w:hint="eastAsia"/>
          <w:color w:val="000000" w:themeColor="text1"/>
          <w:szCs w:val="28"/>
        </w:rPr>
        <w:t>不</w:t>
      </w:r>
      <w:proofErr w:type="gramEnd"/>
      <w:r w:rsidRPr="008055FA">
        <w:rPr>
          <w:rFonts w:ascii="標楷體" w:hAnsi="標楷體" w:hint="eastAsia"/>
          <w:color w:val="000000" w:themeColor="text1"/>
          <w:szCs w:val="28"/>
        </w:rPr>
        <w:t>另</w:t>
      </w:r>
      <w:proofErr w:type="gramStart"/>
      <w:r w:rsidRPr="008055FA">
        <w:rPr>
          <w:rFonts w:ascii="標楷體" w:hAnsi="標楷體" w:hint="eastAsia"/>
          <w:color w:val="000000" w:themeColor="text1"/>
          <w:szCs w:val="28"/>
        </w:rPr>
        <w:t>付費予廠商</w:t>
      </w:r>
      <w:proofErr w:type="gramEnd"/>
      <w:r w:rsidRPr="008055FA">
        <w:rPr>
          <w:rFonts w:ascii="標楷體" w:hAnsi="標楷體" w:hint="eastAsia"/>
          <w:color w:val="000000" w:themeColor="text1"/>
          <w:szCs w:val="28"/>
        </w:rPr>
        <w:t>；程式增</w:t>
      </w:r>
      <w:proofErr w:type="gramStart"/>
      <w:r w:rsidRPr="008055FA">
        <w:rPr>
          <w:rFonts w:ascii="標楷體" w:hAnsi="標楷體" w:hint="eastAsia"/>
          <w:color w:val="000000" w:themeColor="text1"/>
          <w:szCs w:val="28"/>
        </w:rPr>
        <w:t>修支數</w:t>
      </w:r>
      <w:proofErr w:type="gramEnd"/>
      <w:r w:rsidRPr="008055FA">
        <w:rPr>
          <w:rFonts w:ascii="標楷體" w:hAnsi="標楷體" w:hint="eastAsia"/>
          <w:color w:val="000000" w:themeColor="text1"/>
          <w:szCs w:val="28"/>
        </w:rPr>
        <w:t>認定原則為每修改6支程式，</w:t>
      </w:r>
      <w:proofErr w:type="gramStart"/>
      <w:r w:rsidRPr="008055FA">
        <w:rPr>
          <w:rFonts w:ascii="標楷體" w:hAnsi="標楷體" w:hint="eastAsia"/>
          <w:color w:val="000000" w:themeColor="text1"/>
          <w:szCs w:val="28"/>
        </w:rPr>
        <w:t>視同增撰1支</w:t>
      </w:r>
      <w:proofErr w:type="gramEnd"/>
      <w:r w:rsidRPr="008055FA">
        <w:rPr>
          <w:rFonts w:ascii="標楷體" w:hAnsi="標楷體" w:hint="eastAsia"/>
          <w:color w:val="000000" w:themeColor="text1"/>
          <w:szCs w:val="28"/>
        </w:rPr>
        <w:t>程式，其逾10%部分，得另案就相關功能項目之價金，按變更比例給付價金。</w:t>
      </w:r>
    </w:p>
    <w:p w14:paraId="505223FC" w14:textId="77777777" w:rsidR="0068190A" w:rsidRPr="008055FA" w:rsidRDefault="0068190A" w:rsidP="007A73EF">
      <w:pPr>
        <w:pStyle w:val="a4"/>
        <w:numPr>
          <w:ilvl w:val="0"/>
          <w:numId w:val="18"/>
        </w:numPr>
        <w:ind w:leftChars="0" w:left="567" w:hanging="567"/>
        <w:rPr>
          <w:rFonts w:ascii="標楷體" w:hAnsi="標楷體"/>
          <w:color w:val="000000" w:themeColor="text1"/>
          <w:szCs w:val="28"/>
        </w:rPr>
      </w:pPr>
      <w:r w:rsidRPr="008055FA">
        <w:rPr>
          <w:rFonts w:ascii="標楷體" w:hAnsi="標楷體" w:hint="eastAsia"/>
          <w:color w:val="000000" w:themeColor="text1"/>
          <w:szCs w:val="28"/>
        </w:rPr>
        <w:t>保固服務</w:t>
      </w:r>
      <w:proofErr w:type="gramStart"/>
      <w:r w:rsidRPr="008055FA">
        <w:rPr>
          <w:rFonts w:ascii="標楷體" w:hAnsi="標楷體" w:hint="eastAsia"/>
          <w:color w:val="000000" w:themeColor="text1"/>
          <w:szCs w:val="28"/>
        </w:rPr>
        <w:t>期間，</w:t>
      </w:r>
      <w:proofErr w:type="gramEnd"/>
      <w:r w:rsidRPr="008055FA">
        <w:rPr>
          <w:rFonts w:ascii="標楷體" w:hAnsi="標楷體" w:hint="eastAsia"/>
          <w:color w:val="000000" w:themeColor="text1"/>
          <w:szCs w:val="28"/>
        </w:rPr>
        <w:t>廠商應指派專人彙整本中心所提出之問題需求，辦理資訊系統維護工作，業務單位提出之修正或增修功能，由雙方協議訂定完成時程。</w:t>
      </w:r>
    </w:p>
    <w:p w14:paraId="7A3B54D5" w14:textId="0BE6ACBE" w:rsidR="0068190A" w:rsidRPr="008055FA" w:rsidRDefault="0068190A" w:rsidP="007A73EF">
      <w:pPr>
        <w:pStyle w:val="a4"/>
        <w:numPr>
          <w:ilvl w:val="0"/>
          <w:numId w:val="18"/>
        </w:numPr>
        <w:ind w:leftChars="0" w:left="567" w:hanging="567"/>
        <w:rPr>
          <w:rFonts w:ascii="標楷體" w:hAnsi="標楷體"/>
          <w:color w:val="000000" w:themeColor="text1"/>
          <w:szCs w:val="28"/>
        </w:rPr>
      </w:pPr>
      <w:r w:rsidRPr="008055FA">
        <w:rPr>
          <w:rFonts w:ascii="標楷體" w:hAnsi="標楷體" w:hint="eastAsia"/>
          <w:color w:val="000000" w:themeColor="text1"/>
          <w:szCs w:val="28"/>
        </w:rPr>
        <w:t>廠商應配合前項系統增修作業，於保固到期日前交付最新版本之</w:t>
      </w:r>
      <w:r w:rsidR="00AB6C33" w:rsidRPr="008055FA">
        <w:rPr>
          <w:rFonts w:ascii="標楷體" w:hAnsi="標楷體" w:hint="eastAsia"/>
          <w:color w:val="000000" w:themeColor="text1"/>
        </w:rPr>
        <w:t>軟體設計規格書</w:t>
      </w:r>
      <w:r w:rsidRPr="008055FA">
        <w:rPr>
          <w:rFonts w:ascii="標楷體" w:hAnsi="標楷體" w:hint="eastAsia"/>
          <w:color w:val="000000" w:themeColor="text1"/>
          <w:szCs w:val="28"/>
        </w:rPr>
        <w:t>及系統操作手冊紙本</w:t>
      </w:r>
      <w:r w:rsidR="00AB6C33" w:rsidRPr="008055FA">
        <w:rPr>
          <w:rFonts w:ascii="標楷體" w:hAnsi="標楷體" w:hint="eastAsia"/>
          <w:color w:val="000000" w:themeColor="text1"/>
          <w:szCs w:val="28"/>
        </w:rPr>
        <w:t>3</w:t>
      </w:r>
      <w:r w:rsidRPr="008055FA">
        <w:rPr>
          <w:rFonts w:ascii="標楷體" w:hAnsi="標楷體" w:hint="eastAsia"/>
          <w:color w:val="000000" w:themeColor="text1"/>
          <w:szCs w:val="28"/>
        </w:rPr>
        <w:t>份及光碟各</w:t>
      </w:r>
      <w:r w:rsidR="00AB6C33" w:rsidRPr="008055FA">
        <w:rPr>
          <w:rFonts w:ascii="標楷體" w:hAnsi="標楷體" w:hint="eastAsia"/>
          <w:color w:val="000000" w:themeColor="text1"/>
          <w:szCs w:val="28"/>
        </w:rPr>
        <w:t>3</w:t>
      </w:r>
      <w:r w:rsidRPr="008055FA">
        <w:rPr>
          <w:rFonts w:ascii="標楷體" w:hAnsi="標楷體" w:hint="eastAsia"/>
          <w:color w:val="000000" w:themeColor="text1"/>
          <w:szCs w:val="28"/>
        </w:rPr>
        <w:t>份。</w:t>
      </w:r>
    </w:p>
    <w:p w14:paraId="51326ADC" w14:textId="77777777" w:rsidR="0068190A" w:rsidRPr="008055FA" w:rsidRDefault="0068190A" w:rsidP="007A73EF">
      <w:pPr>
        <w:pStyle w:val="a4"/>
        <w:numPr>
          <w:ilvl w:val="0"/>
          <w:numId w:val="18"/>
        </w:numPr>
        <w:ind w:leftChars="0" w:left="567" w:hanging="567"/>
        <w:rPr>
          <w:rFonts w:ascii="標楷體" w:hAnsi="標楷體"/>
          <w:color w:val="000000" w:themeColor="text1"/>
          <w:szCs w:val="28"/>
        </w:rPr>
      </w:pPr>
      <w:r w:rsidRPr="008055FA">
        <w:rPr>
          <w:rFonts w:ascii="標楷體" w:hAnsi="標楷體" w:hint="eastAsia"/>
          <w:color w:val="000000" w:themeColor="text1"/>
          <w:szCs w:val="28"/>
        </w:rPr>
        <w:t>保固服務</w:t>
      </w:r>
      <w:proofErr w:type="gramStart"/>
      <w:r w:rsidRPr="008055FA">
        <w:rPr>
          <w:rFonts w:ascii="標楷體" w:hAnsi="標楷體" w:hint="eastAsia"/>
          <w:color w:val="000000" w:themeColor="text1"/>
          <w:szCs w:val="28"/>
        </w:rPr>
        <w:t>期間，</w:t>
      </w:r>
      <w:proofErr w:type="gramEnd"/>
      <w:r w:rsidRPr="008055FA">
        <w:rPr>
          <w:rFonts w:ascii="標楷體" w:hAnsi="標楷體" w:hint="eastAsia"/>
          <w:color w:val="000000" w:themeColor="text1"/>
          <w:szCs w:val="28"/>
        </w:rPr>
        <w:t>廠商進行程式修改或資料庫調整，</w:t>
      </w:r>
      <w:proofErr w:type="gramStart"/>
      <w:r w:rsidRPr="008055FA">
        <w:rPr>
          <w:rFonts w:ascii="標楷體" w:hAnsi="標楷體" w:hint="eastAsia"/>
          <w:color w:val="000000" w:themeColor="text1"/>
          <w:szCs w:val="28"/>
        </w:rPr>
        <w:t>均須依據</w:t>
      </w:r>
      <w:proofErr w:type="gramEnd"/>
      <w:r w:rsidRPr="008055FA">
        <w:rPr>
          <w:rFonts w:ascii="標楷體" w:hAnsi="標楷體" w:hint="eastAsia"/>
          <w:color w:val="000000" w:themeColor="text1"/>
          <w:szCs w:val="28"/>
        </w:rPr>
        <w:t>本中心資訊安全及個人資料管理制度(ISMS及PIMS)規定辦理。</w:t>
      </w:r>
    </w:p>
    <w:p w14:paraId="163A60F3" w14:textId="77777777" w:rsidR="0068190A" w:rsidRPr="008055FA" w:rsidRDefault="0068190A" w:rsidP="007A73EF">
      <w:pPr>
        <w:pStyle w:val="a4"/>
        <w:numPr>
          <w:ilvl w:val="0"/>
          <w:numId w:val="18"/>
        </w:numPr>
        <w:ind w:leftChars="0" w:left="567" w:hanging="567"/>
        <w:rPr>
          <w:rFonts w:ascii="標楷體" w:hAnsi="標楷體"/>
          <w:color w:val="000000" w:themeColor="text1"/>
          <w:szCs w:val="28"/>
        </w:rPr>
      </w:pPr>
      <w:r w:rsidRPr="008055FA">
        <w:rPr>
          <w:rFonts w:ascii="標楷體" w:hAnsi="標楷體" w:hint="eastAsia"/>
          <w:color w:val="000000" w:themeColor="text1"/>
          <w:szCs w:val="28"/>
        </w:rPr>
        <w:t>在本專案保固</w:t>
      </w:r>
      <w:proofErr w:type="gramStart"/>
      <w:r w:rsidRPr="008055FA">
        <w:rPr>
          <w:rFonts w:ascii="標楷體" w:hAnsi="標楷體" w:hint="eastAsia"/>
          <w:color w:val="000000" w:themeColor="text1"/>
          <w:szCs w:val="28"/>
        </w:rPr>
        <w:t>期間，</w:t>
      </w:r>
      <w:proofErr w:type="gramEnd"/>
      <w:r w:rsidRPr="008055FA">
        <w:rPr>
          <w:rFonts w:ascii="標楷體" w:hAnsi="標楷體" w:hint="eastAsia"/>
          <w:color w:val="000000" w:themeColor="text1"/>
          <w:szCs w:val="28"/>
        </w:rPr>
        <w:t>廠商應依本中心要求，辦理資訊技術移轉及應用系統教育訓練，以協助本中心作系統維護服務。</w:t>
      </w:r>
    </w:p>
    <w:p w14:paraId="775D14BC" w14:textId="77777777" w:rsidR="0068190A" w:rsidRPr="008055FA" w:rsidRDefault="0068190A" w:rsidP="007A73EF">
      <w:pPr>
        <w:pStyle w:val="a4"/>
        <w:numPr>
          <w:ilvl w:val="0"/>
          <w:numId w:val="18"/>
        </w:numPr>
        <w:ind w:leftChars="0" w:left="567" w:hanging="567"/>
        <w:rPr>
          <w:rFonts w:ascii="標楷體" w:hAnsi="標楷體"/>
          <w:color w:val="000000" w:themeColor="text1"/>
          <w:szCs w:val="28"/>
        </w:rPr>
      </w:pPr>
      <w:r w:rsidRPr="008055FA">
        <w:rPr>
          <w:rFonts w:ascii="標楷體" w:hAnsi="標楷體" w:hint="eastAsia"/>
          <w:color w:val="000000" w:themeColor="text1"/>
          <w:szCs w:val="28"/>
        </w:rPr>
        <w:t>得標廠商進行系統維護工作時，如與其他廠商負責之部分相關，則應明確提供其他廠商或本中心應配合之作業項目，如有爭議，本中心對責任歸屬確認具解釋權。</w:t>
      </w:r>
    </w:p>
    <w:p w14:paraId="48F15A18" w14:textId="77777777" w:rsidR="0068190A" w:rsidRPr="008055FA" w:rsidRDefault="0068190A" w:rsidP="007A73EF">
      <w:pPr>
        <w:pStyle w:val="a4"/>
        <w:numPr>
          <w:ilvl w:val="0"/>
          <w:numId w:val="18"/>
        </w:numPr>
        <w:ind w:leftChars="0" w:left="567" w:hanging="567"/>
        <w:rPr>
          <w:rFonts w:ascii="標楷體" w:hAnsi="標楷體"/>
          <w:color w:val="000000" w:themeColor="text1"/>
          <w:szCs w:val="28"/>
        </w:rPr>
      </w:pPr>
      <w:r w:rsidRPr="008055FA">
        <w:rPr>
          <w:rFonts w:ascii="標楷體" w:hAnsi="標楷體" w:hint="eastAsia"/>
          <w:color w:val="000000" w:themeColor="text1"/>
          <w:szCs w:val="28"/>
        </w:rPr>
        <w:t>得標廠商進行各項維護作業時，應留存完整書面或電子紀錄。</w:t>
      </w:r>
    </w:p>
    <w:p w14:paraId="1A774707" w14:textId="6E1A36D6" w:rsidR="00E5648C" w:rsidRPr="008055FA" w:rsidRDefault="0068190A" w:rsidP="007A73EF">
      <w:pPr>
        <w:pStyle w:val="a4"/>
        <w:numPr>
          <w:ilvl w:val="0"/>
          <w:numId w:val="18"/>
        </w:numPr>
        <w:ind w:leftChars="0" w:left="567" w:hanging="567"/>
        <w:rPr>
          <w:rFonts w:ascii="標楷體" w:hAnsi="標楷體"/>
          <w:color w:val="000000" w:themeColor="text1"/>
          <w:szCs w:val="28"/>
        </w:rPr>
      </w:pPr>
      <w:r w:rsidRPr="008055FA">
        <w:rPr>
          <w:rFonts w:ascii="標楷體" w:hAnsi="標楷體" w:hint="eastAsia"/>
          <w:color w:val="000000" w:themeColor="text1"/>
          <w:szCs w:val="28"/>
        </w:rPr>
        <w:t>廠商於本保固範圍內，</w:t>
      </w:r>
      <w:proofErr w:type="gramStart"/>
      <w:r w:rsidRPr="008055FA">
        <w:rPr>
          <w:rFonts w:ascii="標楷體" w:hAnsi="標楷體" w:hint="eastAsia"/>
          <w:color w:val="000000" w:themeColor="text1"/>
          <w:szCs w:val="28"/>
        </w:rPr>
        <w:t>須應本</w:t>
      </w:r>
      <w:proofErr w:type="gramEnd"/>
      <w:r w:rsidRPr="008055FA">
        <w:rPr>
          <w:rFonts w:ascii="標楷體" w:hAnsi="標楷體" w:hint="eastAsia"/>
          <w:color w:val="000000" w:themeColor="text1"/>
          <w:szCs w:val="28"/>
        </w:rPr>
        <w:t>中心需求無償配合本中心對災害復原機制進行相關演練事宜。</w:t>
      </w:r>
    </w:p>
    <w:p w14:paraId="05637137" w14:textId="52FAF278" w:rsidR="00CB4D90" w:rsidRPr="008055FA" w:rsidRDefault="00CB4D90" w:rsidP="007A73EF">
      <w:pPr>
        <w:pStyle w:val="a4"/>
        <w:numPr>
          <w:ilvl w:val="0"/>
          <w:numId w:val="18"/>
        </w:numPr>
        <w:ind w:leftChars="0" w:left="567" w:hanging="567"/>
        <w:rPr>
          <w:rFonts w:ascii="標楷體" w:hAnsi="標楷體"/>
          <w:color w:val="000000" w:themeColor="text1"/>
          <w:szCs w:val="28"/>
        </w:rPr>
      </w:pPr>
      <w:r w:rsidRPr="008055FA">
        <w:rPr>
          <w:rFonts w:ascii="標楷體" w:hAnsi="標楷體" w:hint="eastAsia"/>
          <w:color w:val="000000" w:themeColor="text1"/>
          <w:szCs w:val="28"/>
        </w:rPr>
        <w:t>在本專案合約期滿或終止時，廠商必須辦理資訊技術移轉及應用系統教育訓練並確保專案資料之完整，以協助本中心人員或接替廠商進行後續系統維護服務。</w:t>
      </w:r>
    </w:p>
    <w:sectPr w:rsidR="00CB4D90" w:rsidRPr="008055FA" w:rsidSect="00007CFA">
      <w:footerReference w:type="default" r:id="rId10"/>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9154" w14:textId="77777777" w:rsidR="0017658F" w:rsidRDefault="0017658F" w:rsidP="00883A52">
      <w:pPr>
        <w:ind w:firstLine="560"/>
      </w:pPr>
      <w:r>
        <w:separator/>
      </w:r>
    </w:p>
  </w:endnote>
  <w:endnote w:type="continuationSeparator" w:id="0">
    <w:p w14:paraId="5AB3F23C" w14:textId="77777777" w:rsidR="0017658F" w:rsidRDefault="0017658F" w:rsidP="00883A52">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8"/>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44A15" w14:textId="77777777" w:rsidR="00784996" w:rsidRDefault="00784996" w:rsidP="00BE6F3F">
    <w:pPr>
      <w:pStyle w:val="ac"/>
      <w:tabs>
        <w:tab w:val="clear" w:pos="4153"/>
        <w:tab w:val="clear" w:pos="8306"/>
        <w:tab w:val="left" w:pos="2428"/>
      </w:tabs>
      <w:ind w:firstLine="40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9226088"/>
      <w:docPartObj>
        <w:docPartGallery w:val="Page Numbers (Bottom of Page)"/>
        <w:docPartUnique/>
      </w:docPartObj>
    </w:sdtPr>
    <w:sdtEndPr/>
    <w:sdtContent>
      <w:p w14:paraId="3470A06C" w14:textId="06C000FD" w:rsidR="00784996" w:rsidRDefault="00784996">
        <w:pPr>
          <w:pStyle w:val="ac"/>
          <w:ind w:firstLine="400"/>
          <w:jc w:val="center"/>
        </w:pPr>
        <w:r>
          <w:fldChar w:fldCharType="begin"/>
        </w:r>
        <w:r>
          <w:instrText>PAGE   \* MERGEFORMAT</w:instrText>
        </w:r>
        <w:r>
          <w:fldChar w:fldCharType="separate"/>
        </w:r>
        <w:r>
          <w:rPr>
            <w:lang w:val="zh-TW"/>
          </w:rPr>
          <w:t>2</w:t>
        </w:r>
        <w:r>
          <w:fldChar w:fldCharType="end"/>
        </w:r>
      </w:p>
    </w:sdtContent>
  </w:sdt>
  <w:p w14:paraId="61A780FF" w14:textId="77777777" w:rsidR="00784996" w:rsidRDefault="00784996">
    <w:pPr>
      <w:pStyle w:val="ac"/>
      <w:ind w:firstLine="4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9205270"/>
      <w:docPartObj>
        <w:docPartGallery w:val="Page Numbers (Bottom of Page)"/>
        <w:docPartUnique/>
      </w:docPartObj>
    </w:sdtPr>
    <w:sdtEndPr>
      <w:rPr>
        <w:rFonts w:ascii="Book Antiqua" w:hAnsi="Book Antiqua"/>
        <w:szCs w:val="24"/>
      </w:rPr>
    </w:sdtEndPr>
    <w:sdtContent>
      <w:p w14:paraId="06218527" w14:textId="373421F4" w:rsidR="00784996" w:rsidRPr="00F4618A" w:rsidRDefault="00784996">
        <w:pPr>
          <w:pStyle w:val="ac"/>
          <w:ind w:firstLine="400"/>
          <w:jc w:val="center"/>
          <w:rPr>
            <w:rFonts w:ascii="Book Antiqua" w:hAnsi="Book Antiqua"/>
            <w:szCs w:val="24"/>
          </w:rPr>
        </w:pPr>
        <w:r w:rsidRPr="00F4618A">
          <w:rPr>
            <w:rFonts w:ascii="Book Antiqua" w:hAnsi="Book Antiqua"/>
            <w:szCs w:val="24"/>
          </w:rPr>
          <w:fldChar w:fldCharType="begin"/>
        </w:r>
        <w:r w:rsidRPr="00F4618A">
          <w:rPr>
            <w:rFonts w:ascii="Book Antiqua" w:hAnsi="Book Antiqua"/>
            <w:szCs w:val="24"/>
          </w:rPr>
          <w:instrText>PAGE   \* MERGEFORMAT</w:instrText>
        </w:r>
        <w:r w:rsidRPr="00F4618A">
          <w:rPr>
            <w:rFonts w:ascii="Book Antiqua" w:hAnsi="Book Antiqua"/>
            <w:szCs w:val="24"/>
          </w:rPr>
          <w:fldChar w:fldCharType="separate"/>
        </w:r>
        <w:r w:rsidRPr="005B38C3">
          <w:rPr>
            <w:rFonts w:ascii="Book Antiqua" w:hAnsi="Book Antiqua"/>
            <w:noProof/>
            <w:szCs w:val="24"/>
            <w:lang w:val="zh-TW"/>
          </w:rPr>
          <w:t>32</w:t>
        </w:r>
        <w:r w:rsidRPr="00F4618A">
          <w:rPr>
            <w:rFonts w:ascii="Book Antiqua" w:hAnsi="Book Antiqua"/>
            <w:noProof/>
            <w:szCs w:val="24"/>
            <w:lang w:val="zh-TW"/>
          </w:rPr>
          <w:fldChar w:fldCharType="end"/>
        </w:r>
      </w:p>
    </w:sdtContent>
  </w:sdt>
  <w:p w14:paraId="4EFDE2B6" w14:textId="77777777" w:rsidR="00784996" w:rsidRDefault="00784996" w:rsidP="00BE6F3F">
    <w:pPr>
      <w:pStyle w:val="ac"/>
      <w:tabs>
        <w:tab w:val="clear" w:pos="4153"/>
        <w:tab w:val="clear" w:pos="8306"/>
        <w:tab w:val="left" w:pos="2428"/>
      </w:tabs>
      <w:ind w:firstLine="4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CC345" w14:textId="77777777" w:rsidR="0017658F" w:rsidRDefault="0017658F" w:rsidP="00883A52">
      <w:pPr>
        <w:ind w:firstLine="560"/>
      </w:pPr>
      <w:r>
        <w:separator/>
      </w:r>
    </w:p>
  </w:footnote>
  <w:footnote w:type="continuationSeparator" w:id="0">
    <w:p w14:paraId="562157E6" w14:textId="77777777" w:rsidR="0017658F" w:rsidRDefault="0017658F" w:rsidP="00883A52">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C3F6E"/>
    <w:multiLevelType w:val="hybridMultilevel"/>
    <w:tmpl w:val="4B1CCC50"/>
    <w:lvl w:ilvl="0" w:tplc="3484096A">
      <w:start w:val="1"/>
      <w:numFmt w:val="taiwaneseCountingThousand"/>
      <w:lvlText w:val="%1、"/>
      <w:lvlJc w:val="left"/>
      <w:pPr>
        <w:ind w:left="480" w:hanging="480"/>
      </w:pPr>
      <w:rPr>
        <w:rFonts w:hint="eastAsia"/>
        <w:sz w:val="28"/>
        <w:szCs w:val="28"/>
        <w14:cntxtAlt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3366DC"/>
    <w:multiLevelType w:val="hybridMultilevel"/>
    <w:tmpl w:val="B4CA4594"/>
    <w:lvl w:ilvl="0" w:tplc="0C36E448">
      <w:start w:val="1"/>
      <w:numFmt w:val="taiwaneseCountingThousand"/>
      <w:lvlText w:val="(%1)"/>
      <w:lvlJc w:val="left"/>
      <w:pPr>
        <w:ind w:left="1488" w:hanging="480"/>
      </w:pPr>
      <w:rPr>
        <w:rFonts w:ascii="標楷體" w:eastAsia="標楷體" w:hAnsi="標楷體" w:hint="eastAsia"/>
        <w:b w:val="0"/>
        <w:sz w:val="28"/>
        <w:szCs w:val="28"/>
      </w:rPr>
    </w:lvl>
    <w:lvl w:ilvl="1" w:tplc="04090019" w:tentative="1">
      <w:start w:val="1"/>
      <w:numFmt w:val="ideographTraditional"/>
      <w:lvlText w:val="%2、"/>
      <w:lvlJc w:val="left"/>
      <w:pPr>
        <w:ind w:left="1968" w:hanging="480"/>
      </w:pPr>
    </w:lvl>
    <w:lvl w:ilvl="2" w:tplc="0409001B" w:tentative="1">
      <w:start w:val="1"/>
      <w:numFmt w:val="lowerRoman"/>
      <w:lvlText w:val="%3."/>
      <w:lvlJc w:val="right"/>
      <w:pPr>
        <w:ind w:left="2448" w:hanging="480"/>
      </w:pPr>
    </w:lvl>
    <w:lvl w:ilvl="3" w:tplc="0409000F" w:tentative="1">
      <w:start w:val="1"/>
      <w:numFmt w:val="decimal"/>
      <w:lvlText w:val="%4."/>
      <w:lvlJc w:val="left"/>
      <w:pPr>
        <w:ind w:left="2928" w:hanging="480"/>
      </w:pPr>
    </w:lvl>
    <w:lvl w:ilvl="4" w:tplc="04090019" w:tentative="1">
      <w:start w:val="1"/>
      <w:numFmt w:val="ideographTraditional"/>
      <w:lvlText w:val="%5、"/>
      <w:lvlJc w:val="left"/>
      <w:pPr>
        <w:ind w:left="3408" w:hanging="480"/>
      </w:pPr>
    </w:lvl>
    <w:lvl w:ilvl="5" w:tplc="0409001B" w:tentative="1">
      <w:start w:val="1"/>
      <w:numFmt w:val="lowerRoman"/>
      <w:lvlText w:val="%6."/>
      <w:lvlJc w:val="right"/>
      <w:pPr>
        <w:ind w:left="3888" w:hanging="480"/>
      </w:pPr>
    </w:lvl>
    <w:lvl w:ilvl="6" w:tplc="0409000F" w:tentative="1">
      <w:start w:val="1"/>
      <w:numFmt w:val="decimal"/>
      <w:lvlText w:val="%7."/>
      <w:lvlJc w:val="left"/>
      <w:pPr>
        <w:ind w:left="4368" w:hanging="480"/>
      </w:pPr>
    </w:lvl>
    <w:lvl w:ilvl="7" w:tplc="04090019" w:tentative="1">
      <w:start w:val="1"/>
      <w:numFmt w:val="ideographTraditional"/>
      <w:lvlText w:val="%8、"/>
      <w:lvlJc w:val="left"/>
      <w:pPr>
        <w:ind w:left="4848" w:hanging="480"/>
      </w:pPr>
    </w:lvl>
    <w:lvl w:ilvl="8" w:tplc="0409001B" w:tentative="1">
      <w:start w:val="1"/>
      <w:numFmt w:val="lowerRoman"/>
      <w:lvlText w:val="%9."/>
      <w:lvlJc w:val="right"/>
      <w:pPr>
        <w:ind w:left="5328" w:hanging="480"/>
      </w:pPr>
    </w:lvl>
  </w:abstractNum>
  <w:abstractNum w:abstractNumId="2" w15:restartNumberingAfterBreak="0">
    <w:nsid w:val="06A2268D"/>
    <w:multiLevelType w:val="hybridMultilevel"/>
    <w:tmpl w:val="A46EBB3A"/>
    <w:lvl w:ilvl="0" w:tplc="08AC1728">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3E6E58"/>
    <w:multiLevelType w:val="hybridMultilevel"/>
    <w:tmpl w:val="EFB6C69C"/>
    <w:lvl w:ilvl="0" w:tplc="0409000F">
      <w:start w:val="1"/>
      <w:numFmt w:val="decimal"/>
      <w:lvlText w:val="%1."/>
      <w:lvlJc w:val="left"/>
      <w:pPr>
        <w:ind w:left="1040" w:hanging="480"/>
      </w:p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4" w15:restartNumberingAfterBreak="0">
    <w:nsid w:val="0CEA31D1"/>
    <w:multiLevelType w:val="hybridMultilevel"/>
    <w:tmpl w:val="A76A1EEC"/>
    <w:lvl w:ilvl="0" w:tplc="FFFFFFFF">
      <w:start w:val="1"/>
      <w:numFmt w:val="taiwaneseCountingThousand"/>
      <w:lvlText w:val="(%1)"/>
      <w:lvlJc w:val="left"/>
      <w:pPr>
        <w:ind w:left="1440" w:hanging="480"/>
      </w:pPr>
      <w:rPr>
        <w:rFonts w:ascii="標楷體" w:eastAsia="標楷體" w:hAnsi="標楷體" w:hint="eastAsia"/>
        <w:b w:val="0"/>
        <w:sz w:val="28"/>
        <w:szCs w:val="28"/>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16224900"/>
    <w:multiLevelType w:val="hybridMultilevel"/>
    <w:tmpl w:val="B538CFC8"/>
    <w:lvl w:ilvl="0" w:tplc="FFFFFFFF">
      <w:start w:val="1"/>
      <w:numFmt w:val="taiwaneseCountingThousand"/>
      <w:lvlText w:val="(%1)"/>
      <w:lvlJc w:val="left"/>
      <w:pPr>
        <w:ind w:left="1920" w:hanging="480"/>
      </w:pPr>
      <w:rPr>
        <w:rFonts w:ascii="標楷體" w:eastAsia="標楷體" w:hAnsi="標楷體" w:hint="eastAsia"/>
        <w:b w:val="0"/>
        <w:sz w:val="28"/>
        <w:szCs w:val="28"/>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15:restartNumberingAfterBreak="0">
    <w:nsid w:val="170F4265"/>
    <w:multiLevelType w:val="hybridMultilevel"/>
    <w:tmpl w:val="AE7C78D4"/>
    <w:lvl w:ilvl="0" w:tplc="0409000F">
      <w:start w:val="1"/>
      <w:numFmt w:val="decimal"/>
      <w:lvlText w:val="%1."/>
      <w:lvlJc w:val="left"/>
      <w:pPr>
        <w:ind w:left="2079" w:hanging="480"/>
      </w:pPr>
    </w:lvl>
    <w:lvl w:ilvl="1" w:tplc="04090019" w:tentative="1">
      <w:start w:val="1"/>
      <w:numFmt w:val="ideographTraditional"/>
      <w:lvlText w:val="%2、"/>
      <w:lvlJc w:val="left"/>
      <w:pPr>
        <w:ind w:left="2559" w:hanging="480"/>
      </w:pPr>
    </w:lvl>
    <w:lvl w:ilvl="2" w:tplc="0409001B" w:tentative="1">
      <w:start w:val="1"/>
      <w:numFmt w:val="lowerRoman"/>
      <w:lvlText w:val="%3."/>
      <w:lvlJc w:val="right"/>
      <w:pPr>
        <w:ind w:left="3039" w:hanging="480"/>
      </w:pPr>
    </w:lvl>
    <w:lvl w:ilvl="3" w:tplc="0409000F" w:tentative="1">
      <w:start w:val="1"/>
      <w:numFmt w:val="decimal"/>
      <w:lvlText w:val="%4."/>
      <w:lvlJc w:val="left"/>
      <w:pPr>
        <w:ind w:left="3519" w:hanging="480"/>
      </w:pPr>
    </w:lvl>
    <w:lvl w:ilvl="4" w:tplc="04090019" w:tentative="1">
      <w:start w:val="1"/>
      <w:numFmt w:val="ideographTraditional"/>
      <w:lvlText w:val="%5、"/>
      <w:lvlJc w:val="left"/>
      <w:pPr>
        <w:ind w:left="3999" w:hanging="480"/>
      </w:pPr>
    </w:lvl>
    <w:lvl w:ilvl="5" w:tplc="0409001B" w:tentative="1">
      <w:start w:val="1"/>
      <w:numFmt w:val="lowerRoman"/>
      <w:lvlText w:val="%6."/>
      <w:lvlJc w:val="right"/>
      <w:pPr>
        <w:ind w:left="4479" w:hanging="480"/>
      </w:pPr>
    </w:lvl>
    <w:lvl w:ilvl="6" w:tplc="0409000F" w:tentative="1">
      <w:start w:val="1"/>
      <w:numFmt w:val="decimal"/>
      <w:lvlText w:val="%7."/>
      <w:lvlJc w:val="left"/>
      <w:pPr>
        <w:ind w:left="4959" w:hanging="480"/>
      </w:pPr>
    </w:lvl>
    <w:lvl w:ilvl="7" w:tplc="04090019" w:tentative="1">
      <w:start w:val="1"/>
      <w:numFmt w:val="ideographTraditional"/>
      <w:lvlText w:val="%8、"/>
      <w:lvlJc w:val="left"/>
      <w:pPr>
        <w:ind w:left="5439" w:hanging="480"/>
      </w:pPr>
    </w:lvl>
    <w:lvl w:ilvl="8" w:tplc="0409001B" w:tentative="1">
      <w:start w:val="1"/>
      <w:numFmt w:val="lowerRoman"/>
      <w:lvlText w:val="%9."/>
      <w:lvlJc w:val="right"/>
      <w:pPr>
        <w:ind w:left="5919" w:hanging="480"/>
      </w:pPr>
    </w:lvl>
  </w:abstractNum>
  <w:abstractNum w:abstractNumId="7" w15:restartNumberingAfterBreak="0">
    <w:nsid w:val="1A143650"/>
    <w:multiLevelType w:val="hybridMultilevel"/>
    <w:tmpl w:val="9C6A3F98"/>
    <w:lvl w:ilvl="0" w:tplc="0C36E448">
      <w:start w:val="1"/>
      <w:numFmt w:val="taiwaneseCountingThousand"/>
      <w:lvlText w:val="(%1)"/>
      <w:lvlJc w:val="left"/>
      <w:pPr>
        <w:ind w:left="1600" w:hanging="480"/>
      </w:pPr>
      <w:rPr>
        <w:rFonts w:ascii="標楷體" w:eastAsia="標楷體" w:hAnsi="標楷體" w:hint="eastAsia"/>
        <w:b w:val="0"/>
        <w:sz w:val="28"/>
        <w:szCs w:val="28"/>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8" w15:restartNumberingAfterBreak="0">
    <w:nsid w:val="1B1773C6"/>
    <w:multiLevelType w:val="hybridMultilevel"/>
    <w:tmpl w:val="4B1CCC50"/>
    <w:lvl w:ilvl="0" w:tplc="FFFFFFFF">
      <w:start w:val="1"/>
      <w:numFmt w:val="taiwaneseCountingThousand"/>
      <w:lvlText w:val="%1、"/>
      <w:lvlJc w:val="left"/>
      <w:pPr>
        <w:ind w:left="480" w:hanging="480"/>
      </w:pPr>
      <w:rPr>
        <w:rFonts w:hint="eastAsia"/>
        <w:sz w:val="28"/>
        <w:szCs w:val="28"/>
        <w14:cntxtAlt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21305C44"/>
    <w:multiLevelType w:val="hybridMultilevel"/>
    <w:tmpl w:val="F1DAFA0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8644D1D"/>
    <w:multiLevelType w:val="hybridMultilevel"/>
    <w:tmpl w:val="314A71A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29C51A1E"/>
    <w:multiLevelType w:val="hybridMultilevel"/>
    <w:tmpl w:val="314A71A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2C783491"/>
    <w:multiLevelType w:val="hybridMultilevel"/>
    <w:tmpl w:val="C7DAB432"/>
    <w:lvl w:ilvl="0" w:tplc="C65078BA">
      <w:start w:val="1"/>
      <w:numFmt w:val="taiwaneseCountingThousand"/>
      <w:lvlText w:val="%1、"/>
      <w:lvlJc w:val="left"/>
      <w:pPr>
        <w:ind w:left="480" w:hanging="480"/>
      </w:pPr>
      <w:rPr>
        <w:rFonts w:hint="default"/>
        <w:sz w:val="28"/>
        <w:szCs w:val="28"/>
        <w14:cntxtAlts/>
      </w:rPr>
    </w:lvl>
    <w:lvl w:ilvl="1" w:tplc="FFFFFFFF">
      <w:start w:val="1"/>
      <w:numFmt w:val="taiwaneseCountingThousand"/>
      <w:lvlText w:val="(%2)"/>
      <w:lvlJc w:val="left"/>
      <w:pPr>
        <w:ind w:left="960" w:hanging="480"/>
      </w:pPr>
      <w:rPr>
        <w:rFonts w:ascii="標楷體" w:eastAsia="標楷體" w:hAnsi="標楷體" w:hint="eastAsia"/>
        <w:b w:val="0"/>
        <w:sz w:val="28"/>
        <w:szCs w:val="28"/>
      </w:rPr>
    </w:lvl>
    <w:lvl w:ilvl="2" w:tplc="FFFFFFFF">
      <w:start w:val="1"/>
      <w:numFmt w:val="taiwaneseCountingThousand"/>
      <w:lvlText w:val="(%3)"/>
      <w:lvlJc w:val="left"/>
      <w:pPr>
        <w:ind w:left="1440" w:hanging="480"/>
      </w:pPr>
      <w:rPr>
        <w:rFonts w:ascii="標楷體" w:eastAsia="標楷體" w:hAnsi="標楷體" w:hint="eastAsia"/>
        <w:b w:val="0"/>
        <w:sz w:val="28"/>
        <w:szCs w:val="28"/>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4931B43"/>
    <w:multiLevelType w:val="hybridMultilevel"/>
    <w:tmpl w:val="F420323E"/>
    <w:lvl w:ilvl="0" w:tplc="C7F6CDCE">
      <w:start w:val="1"/>
      <w:numFmt w:val="taiwaneseCountingThousand"/>
      <w:pStyle w:val="Tii"/>
      <w:lvlText w:val="第%1節"/>
      <w:lvlJc w:val="left"/>
      <w:pPr>
        <w:ind w:left="480" w:hanging="480"/>
      </w:pPr>
      <w:rPr>
        <w:rFonts w:eastAsia="標楷體" w:hint="eastAsia"/>
        <w:color w:val="000000" w:themeColor="text1"/>
      </w:rPr>
    </w:lvl>
    <w:lvl w:ilvl="1" w:tplc="04090019" w:tentative="1">
      <w:start w:val="1"/>
      <w:numFmt w:val="ideographTraditional"/>
      <w:lvlText w:val="%2、"/>
      <w:lvlJc w:val="left"/>
      <w:pPr>
        <w:ind w:left="1695" w:hanging="480"/>
      </w:pPr>
    </w:lvl>
    <w:lvl w:ilvl="2" w:tplc="0409001B" w:tentative="1">
      <w:start w:val="1"/>
      <w:numFmt w:val="lowerRoman"/>
      <w:lvlText w:val="%3."/>
      <w:lvlJc w:val="right"/>
      <w:pPr>
        <w:ind w:left="2175" w:hanging="480"/>
      </w:pPr>
    </w:lvl>
    <w:lvl w:ilvl="3" w:tplc="0409000F" w:tentative="1">
      <w:start w:val="1"/>
      <w:numFmt w:val="decimal"/>
      <w:lvlText w:val="%4."/>
      <w:lvlJc w:val="left"/>
      <w:pPr>
        <w:ind w:left="2655" w:hanging="480"/>
      </w:pPr>
    </w:lvl>
    <w:lvl w:ilvl="4" w:tplc="04090019" w:tentative="1">
      <w:start w:val="1"/>
      <w:numFmt w:val="ideographTraditional"/>
      <w:lvlText w:val="%5、"/>
      <w:lvlJc w:val="left"/>
      <w:pPr>
        <w:ind w:left="3135" w:hanging="480"/>
      </w:pPr>
    </w:lvl>
    <w:lvl w:ilvl="5" w:tplc="0409001B" w:tentative="1">
      <w:start w:val="1"/>
      <w:numFmt w:val="lowerRoman"/>
      <w:lvlText w:val="%6."/>
      <w:lvlJc w:val="right"/>
      <w:pPr>
        <w:ind w:left="3615" w:hanging="480"/>
      </w:pPr>
    </w:lvl>
    <w:lvl w:ilvl="6" w:tplc="0409000F" w:tentative="1">
      <w:start w:val="1"/>
      <w:numFmt w:val="decimal"/>
      <w:lvlText w:val="%7."/>
      <w:lvlJc w:val="left"/>
      <w:pPr>
        <w:ind w:left="4095" w:hanging="480"/>
      </w:pPr>
    </w:lvl>
    <w:lvl w:ilvl="7" w:tplc="04090019" w:tentative="1">
      <w:start w:val="1"/>
      <w:numFmt w:val="ideographTraditional"/>
      <w:lvlText w:val="%8、"/>
      <w:lvlJc w:val="left"/>
      <w:pPr>
        <w:ind w:left="4575" w:hanging="480"/>
      </w:pPr>
    </w:lvl>
    <w:lvl w:ilvl="8" w:tplc="0409001B" w:tentative="1">
      <w:start w:val="1"/>
      <w:numFmt w:val="lowerRoman"/>
      <w:lvlText w:val="%9."/>
      <w:lvlJc w:val="right"/>
      <w:pPr>
        <w:ind w:left="5055" w:hanging="480"/>
      </w:pPr>
    </w:lvl>
  </w:abstractNum>
  <w:abstractNum w:abstractNumId="14" w15:restartNumberingAfterBreak="0">
    <w:nsid w:val="49586F72"/>
    <w:multiLevelType w:val="hybridMultilevel"/>
    <w:tmpl w:val="5B007BE6"/>
    <w:lvl w:ilvl="0" w:tplc="687CF936">
      <w:start w:val="1"/>
      <w:numFmt w:val="taiwaneseCountingThousand"/>
      <w:lvlText w:val="第%1節"/>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ED756E4"/>
    <w:multiLevelType w:val="multilevel"/>
    <w:tmpl w:val="6FCA1334"/>
    <w:lvl w:ilvl="0">
      <w:start w:val="1"/>
      <w:numFmt w:val="ideographDigital"/>
      <w:pStyle w:val="Tii0"/>
      <w:suff w:val="nothing"/>
      <w:lvlText w:val="第%1章"/>
      <w:lvlJc w:val="left"/>
      <w:pPr>
        <w:ind w:left="0" w:firstLine="0"/>
      </w:pPr>
      <w:rPr>
        <w:rFonts w:eastAsia="標楷體" w:hint="eastAsia"/>
        <w:sz w:val="36"/>
        <w:szCs w:val="36"/>
        <w:lang w:val="en-US"/>
      </w:rPr>
    </w:lvl>
    <w:lvl w:ilvl="1">
      <w:start w:val="1"/>
      <w:numFmt w:val="decimal"/>
      <w:lvlText w:val="%2."/>
      <w:lvlJc w:val="left"/>
      <w:pPr>
        <w:tabs>
          <w:tab w:val="num" w:pos="266"/>
        </w:tabs>
        <w:ind w:left="266" w:firstLine="454"/>
      </w:pPr>
      <w:rPr>
        <w:rFonts w:hint="default"/>
        <w:caps w:val="0"/>
        <w:strike w:val="0"/>
        <w:dstrike w:val="0"/>
        <w:vanish w:val="0"/>
        <w:sz w:val="28"/>
        <w:szCs w:val="28"/>
        <w:vertAlign w:val="baseline"/>
      </w:rPr>
    </w:lvl>
    <w:lvl w:ilvl="2">
      <w:start w:val="1"/>
      <w:numFmt w:val="decimal"/>
      <w:isLgl/>
      <w:lvlText w:val="%1.%2.%3"/>
      <w:lvlJc w:val="left"/>
      <w:pPr>
        <w:tabs>
          <w:tab w:val="num" w:pos="-371"/>
        </w:tabs>
        <w:ind w:left="-371" w:hanging="709"/>
      </w:pPr>
      <w:rPr>
        <w:rFonts w:ascii="Century Gothic" w:hAnsi="Century Gothic" w:cs="Century Gothic" w:hint="default"/>
      </w:rPr>
    </w:lvl>
    <w:lvl w:ilvl="3">
      <w:start w:val="1"/>
      <w:numFmt w:val="decimal"/>
      <w:isLgl/>
      <w:lvlText w:val="%1.%2.%3.%4."/>
      <w:lvlJc w:val="left"/>
      <w:pPr>
        <w:tabs>
          <w:tab w:val="num" w:pos="3011"/>
        </w:tabs>
        <w:ind w:left="3011" w:hanging="851"/>
      </w:pPr>
      <w:rPr>
        <w:rFonts w:ascii="Century Gothic" w:eastAsia="標楷體" w:hAnsi="Century Gothic" w:cs="Century Gothic" w:hint="default"/>
        <w:sz w:val="28"/>
        <w:szCs w:val="28"/>
      </w:rPr>
    </w:lvl>
    <w:lvl w:ilvl="4">
      <w:start w:val="1"/>
      <w:numFmt w:val="decimal"/>
      <w:lvlText w:val="%1.%2.%3.%4.%5."/>
      <w:lvlJc w:val="left"/>
      <w:pPr>
        <w:tabs>
          <w:tab w:val="num" w:pos="-88"/>
        </w:tabs>
        <w:ind w:left="-88" w:hanging="992"/>
      </w:pPr>
      <w:rPr>
        <w:rFonts w:hint="eastAsia"/>
      </w:rPr>
    </w:lvl>
    <w:lvl w:ilvl="5">
      <w:start w:val="1"/>
      <w:numFmt w:val="decimal"/>
      <w:lvlText w:val="%1.%2.%3.%4.%5.%6."/>
      <w:lvlJc w:val="left"/>
      <w:pPr>
        <w:tabs>
          <w:tab w:val="num" w:pos="54"/>
        </w:tabs>
        <w:ind w:left="54" w:hanging="1134"/>
      </w:pPr>
      <w:rPr>
        <w:rFonts w:hint="eastAsia"/>
      </w:rPr>
    </w:lvl>
    <w:lvl w:ilvl="6">
      <w:start w:val="1"/>
      <w:numFmt w:val="decimal"/>
      <w:lvlText w:val="%1.%2.%3.%4.%5.%6.%7."/>
      <w:lvlJc w:val="left"/>
      <w:pPr>
        <w:tabs>
          <w:tab w:val="num" w:pos="196"/>
        </w:tabs>
        <w:ind w:left="196" w:hanging="1276"/>
      </w:pPr>
      <w:rPr>
        <w:rFonts w:hint="eastAsia"/>
      </w:rPr>
    </w:lvl>
    <w:lvl w:ilvl="7">
      <w:start w:val="1"/>
      <w:numFmt w:val="decimal"/>
      <w:lvlText w:val="%1.%2.%3.%4.%5.%6.%7.%8."/>
      <w:lvlJc w:val="left"/>
      <w:pPr>
        <w:tabs>
          <w:tab w:val="num" w:pos="338"/>
        </w:tabs>
        <w:ind w:left="338" w:hanging="1418"/>
      </w:pPr>
      <w:rPr>
        <w:rFonts w:hint="eastAsia"/>
      </w:rPr>
    </w:lvl>
    <w:lvl w:ilvl="8">
      <w:start w:val="1"/>
      <w:numFmt w:val="decimal"/>
      <w:lvlText w:val="%1.%2.%3.%4.%5.%6.%7.%8.%9."/>
      <w:lvlJc w:val="left"/>
      <w:pPr>
        <w:tabs>
          <w:tab w:val="num" w:pos="479"/>
        </w:tabs>
        <w:ind w:left="479" w:hanging="1559"/>
      </w:pPr>
      <w:rPr>
        <w:rFonts w:hint="eastAsia"/>
      </w:rPr>
    </w:lvl>
  </w:abstractNum>
  <w:abstractNum w:abstractNumId="16" w15:restartNumberingAfterBreak="0">
    <w:nsid w:val="550D1146"/>
    <w:multiLevelType w:val="hybridMultilevel"/>
    <w:tmpl w:val="DCCAF024"/>
    <w:lvl w:ilvl="0" w:tplc="3484096A">
      <w:start w:val="1"/>
      <w:numFmt w:val="taiwaneseCountingThousand"/>
      <w:lvlText w:val="%1、"/>
      <w:lvlJc w:val="left"/>
      <w:pPr>
        <w:ind w:left="480" w:hanging="480"/>
      </w:pPr>
      <w:rPr>
        <w:rFonts w:hint="eastAsia"/>
        <w:sz w:val="28"/>
        <w:szCs w:val="28"/>
        <w14:cntxtAlt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7" w15:restartNumberingAfterBreak="0">
    <w:nsid w:val="55BA064E"/>
    <w:multiLevelType w:val="hybridMultilevel"/>
    <w:tmpl w:val="16727846"/>
    <w:lvl w:ilvl="0" w:tplc="FFFFFFFF">
      <w:start w:val="1"/>
      <w:numFmt w:val="taiwaneseCountingThousand"/>
      <w:lvlText w:val="(%1)"/>
      <w:lvlJc w:val="left"/>
      <w:pPr>
        <w:ind w:left="480" w:hanging="480"/>
      </w:pPr>
      <w:rPr>
        <w:rFonts w:ascii="標楷體" w:eastAsia="標楷體" w:hAnsi="標楷體" w:hint="eastAsia"/>
        <w:b w:val="0"/>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7325023"/>
    <w:multiLevelType w:val="hybridMultilevel"/>
    <w:tmpl w:val="4B1CCC50"/>
    <w:lvl w:ilvl="0" w:tplc="FFFFFFFF">
      <w:start w:val="1"/>
      <w:numFmt w:val="taiwaneseCountingThousand"/>
      <w:lvlText w:val="%1、"/>
      <w:lvlJc w:val="left"/>
      <w:pPr>
        <w:ind w:left="480" w:hanging="480"/>
      </w:pPr>
      <w:rPr>
        <w:rFonts w:hint="eastAsia"/>
        <w:sz w:val="28"/>
        <w:szCs w:val="28"/>
        <w14:cntxtAlt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58E50B23"/>
    <w:multiLevelType w:val="hybridMultilevel"/>
    <w:tmpl w:val="CE46C7B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5C2C5A95"/>
    <w:multiLevelType w:val="hybridMultilevel"/>
    <w:tmpl w:val="C2DE7348"/>
    <w:lvl w:ilvl="0" w:tplc="0C36E448">
      <w:start w:val="1"/>
      <w:numFmt w:val="taiwaneseCountingThousand"/>
      <w:lvlText w:val="(%1)"/>
      <w:lvlJc w:val="left"/>
      <w:pPr>
        <w:ind w:left="1488" w:hanging="480"/>
      </w:pPr>
      <w:rPr>
        <w:rFonts w:ascii="標楷體" w:eastAsia="標楷體" w:hAnsi="標楷體" w:hint="eastAsia"/>
        <w:b w:val="0"/>
        <w:sz w:val="28"/>
        <w:szCs w:val="28"/>
      </w:rPr>
    </w:lvl>
    <w:lvl w:ilvl="1" w:tplc="04090019" w:tentative="1">
      <w:start w:val="1"/>
      <w:numFmt w:val="ideographTraditional"/>
      <w:lvlText w:val="%2、"/>
      <w:lvlJc w:val="left"/>
      <w:pPr>
        <w:ind w:left="1968" w:hanging="480"/>
      </w:pPr>
    </w:lvl>
    <w:lvl w:ilvl="2" w:tplc="0409001B" w:tentative="1">
      <w:start w:val="1"/>
      <w:numFmt w:val="lowerRoman"/>
      <w:lvlText w:val="%3."/>
      <w:lvlJc w:val="right"/>
      <w:pPr>
        <w:ind w:left="2448" w:hanging="480"/>
      </w:pPr>
    </w:lvl>
    <w:lvl w:ilvl="3" w:tplc="0409000F" w:tentative="1">
      <w:start w:val="1"/>
      <w:numFmt w:val="decimal"/>
      <w:lvlText w:val="%4."/>
      <w:lvlJc w:val="left"/>
      <w:pPr>
        <w:ind w:left="2928" w:hanging="480"/>
      </w:pPr>
    </w:lvl>
    <w:lvl w:ilvl="4" w:tplc="04090019" w:tentative="1">
      <w:start w:val="1"/>
      <w:numFmt w:val="ideographTraditional"/>
      <w:lvlText w:val="%5、"/>
      <w:lvlJc w:val="left"/>
      <w:pPr>
        <w:ind w:left="3408" w:hanging="480"/>
      </w:pPr>
    </w:lvl>
    <w:lvl w:ilvl="5" w:tplc="0409001B" w:tentative="1">
      <w:start w:val="1"/>
      <w:numFmt w:val="lowerRoman"/>
      <w:lvlText w:val="%6."/>
      <w:lvlJc w:val="right"/>
      <w:pPr>
        <w:ind w:left="3888" w:hanging="480"/>
      </w:pPr>
    </w:lvl>
    <w:lvl w:ilvl="6" w:tplc="0409000F" w:tentative="1">
      <w:start w:val="1"/>
      <w:numFmt w:val="decimal"/>
      <w:lvlText w:val="%7."/>
      <w:lvlJc w:val="left"/>
      <w:pPr>
        <w:ind w:left="4368" w:hanging="480"/>
      </w:pPr>
    </w:lvl>
    <w:lvl w:ilvl="7" w:tplc="04090019" w:tentative="1">
      <w:start w:val="1"/>
      <w:numFmt w:val="ideographTraditional"/>
      <w:lvlText w:val="%8、"/>
      <w:lvlJc w:val="left"/>
      <w:pPr>
        <w:ind w:left="4848" w:hanging="480"/>
      </w:pPr>
    </w:lvl>
    <w:lvl w:ilvl="8" w:tplc="0409001B" w:tentative="1">
      <w:start w:val="1"/>
      <w:numFmt w:val="lowerRoman"/>
      <w:lvlText w:val="%9."/>
      <w:lvlJc w:val="right"/>
      <w:pPr>
        <w:ind w:left="5328" w:hanging="480"/>
      </w:pPr>
    </w:lvl>
  </w:abstractNum>
  <w:abstractNum w:abstractNumId="21" w15:restartNumberingAfterBreak="0">
    <w:nsid w:val="5DC35E30"/>
    <w:multiLevelType w:val="hybridMultilevel"/>
    <w:tmpl w:val="22602276"/>
    <w:lvl w:ilvl="0" w:tplc="0C36E448">
      <w:start w:val="1"/>
      <w:numFmt w:val="taiwaneseCountingThousand"/>
      <w:lvlText w:val="(%1)"/>
      <w:lvlJc w:val="left"/>
      <w:pPr>
        <w:ind w:left="1488" w:hanging="480"/>
      </w:pPr>
      <w:rPr>
        <w:rFonts w:ascii="標楷體" w:eastAsia="標楷體" w:hAnsi="標楷體" w:hint="eastAsia"/>
        <w:b w:val="0"/>
        <w:sz w:val="28"/>
        <w:szCs w:val="28"/>
      </w:rPr>
    </w:lvl>
    <w:lvl w:ilvl="1" w:tplc="04090019" w:tentative="1">
      <w:start w:val="1"/>
      <w:numFmt w:val="ideographTraditional"/>
      <w:lvlText w:val="%2、"/>
      <w:lvlJc w:val="left"/>
      <w:pPr>
        <w:ind w:left="1968" w:hanging="480"/>
      </w:pPr>
    </w:lvl>
    <w:lvl w:ilvl="2" w:tplc="0409001B" w:tentative="1">
      <w:start w:val="1"/>
      <w:numFmt w:val="lowerRoman"/>
      <w:lvlText w:val="%3."/>
      <w:lvlJc w:val="right"/>
      <w:pPr>
        <w:ind w:left="2448" w:hanging="480"/>
      </w:pPr>
    </w:lvl>
    <w:lvl w:ilvl="3" w:tplc="0409000F" w:tentative="1">
      <w:start w:val="1"/>
      <w:numFmt w:val="decimal"/>
      <w:lvlText w:val="%4."/>
      <w:lvlJc w:val="left"/>
      <w:pPr>
        <w:ind w:left="2928" w:hanging="480"/>
      </w:pPr>
    </w:lvl>
    <w:lvl w:ilvl="4" w:tplc="04090019" w:tentative="1">
      <w:start w:val="1"/>
      <w:numFmt w:val="ideographTraditional"/>
      <w:lvlText w:val="%5、"/>
      <w:lvlJc w:val="left"/>
      <w:pPr>
        <w:ind w:left="3408" w:hanging="480"/>
      </w:pPr>
    </w:lvl>
    <w:lvl w:ilvl="5" w:tplc="0409001B" w:tentative="1">
      <w:start w:val="1"/>
      <w:numFmt w:val="lowerRoman"/>
      <w:lvlText w:val="%6."/>
      <w:lvlJc w:val="right"/>
      <w:pPr>
        <w:ind w:left="3888" w:hanging="480"/>
      </w:pPr>
    </w:lvl>
    <w:lvl w:ilvl="6" w:tplc="0409000F" w:tentative="1">
      <w:start w:val="1"/>
      <w:numFmt w:val="decimal"/>
      <w:lvlText w:val="%7."/>
      <w:lvlJc w:val="left"/>
      <w:pPr>
        <w:ind w:left="4368" w:hanging="480"/>
      </w:pPr>
    </w:lvl>
    <w:lvl w:ilvl="7" w:tplc="04090019" w:tentative="1">
      <w:start w:val="1"/>
      <w:numFmt w:val="ideographTraditional"/>
      <w:lvlText w:val="%8、"/>
      <w:lvlJc w:val="left"/>
      <w:pPr>
        <w:ind w:left="4848" w:hanging="480"/>
      </w:pPr>
    </w:lvl>
    <w:lvl w:ilvl="8" w:tplc="0409001B" w:tentative="1">
      <w:start w:val="1"/>
      <w:numFmt w:val="lowerRoman"/>
      <w:lvlText w:val="%9."/>
      <w:lvlJc w:val="right"/>
      <w:pPr>
        <w:ind w:left="5328" w:hanging="480"/>
      </w:pPr>
    </w:lvl>
  </w:abstractNum>
  <w:abstractNum w:abstractNumId="22" w15:restartNumberingAfterBreak="0">
    <w:nsid w:val="61536B19"/>
    <w:multiLevelType w:val="hybridMultilevel"/>
    <w:tmpl w:val="4B1CCC50"/>
    <w:lvl w:ilvl="0" w:tplc="FFFFFFFF">
      <w:start w:val="1"/>
      <w:numFmt w:val="taiwaneseCountingThousand"/>
      <w:lvlText w:val="%1、"/>
      <w:lvlJc w:val="left"/>
      <w:pPr>
        <w:ind w:left="480" w:hanging="480"/>
      </w:pPr>
      <w:rPr>
        <w:rFonts w:hint="eastAsia"/>
        <w:sz w:val="28"/>
        <w:szCs w:val="28"/>
        <w14:cntxtAlt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3" w15:restartNumberingAfterBreak="0">
    <w:nsid w:val="645A0E81"/>
    <w:multiLevelType w:val="hybridMultilevel"/>
    <w:tmpl w:val="3294C450"/>
    <w:lvl w:ilvl="0" w:tplc="0C36E448">
      <w:start w:val="1"/>
      <w:numFmt w:val="taiwaneseCountingThousand"/>
      <w:lvlText w:val="(%1)"/>
      <w:lvlJc w:val="left"/>
      <w:pPr>
        <w:ind w:left="1320" w:hanging="480"/>
      </w:pPr>
      <w:rPr>
        <w:rFonts w:ascii="標楷體" w:eastAsia="標楷體" w:hAnsi="標楷體" w:hint="eastAsia"/>
        <w:b w:val="0"/>
        <w:sz w:val="28"/>
        <w:szCs w:val="28"/>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4" w15:restartNumberingAfterBreak="0">
    <w:nsid w:val="685D137B"/>
    <w:multiLevelType w:val="hybridMultilevel"/>
    <w:tmpl w:val="B538CFC8"/>
    <w:lvl w:ilvl="0" w:tplc="FFFFFFFF">
      <w:start w:val="1"/>
      <w:numFmt w:val="taiwaneseCountingThousand"/>
      <w:lvlText w:val="(%1)"/>
      <w:lvlJc w:val="left"/>
      <w:pPr>
        <w:ind w:left="1920" w:hanging="480"/>
      </w:pPr>
      <w:rPr>
        <w:rFonts w:ascii="標楷體" w:eastAsia="標楷體" w:hAnsi="標楷體" w:hint="eastAsia"/>
        <w:b w:val="0"/>
        <w:sz w:val="28"/>
        <w:szCs w:val="28"/>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5" w15:restartNumberingAfterBreak="0">
    <w:nsid w:val="73A42906"/>
    <w:multiLevelType w:val="hybridMultilevel"/>
    <w:tmpl w:val="330221E8"/>
    <w:lvl w:ilvl="0" w:tplc="2556A23E">
      <w:start w:val="1"/>
      <w:numFmt w:val="taiwaneseCountingThousand"/>
      <w:pStyle w:val="2"/>
      <w:lvlText w:val="第%1節"/>
      <w:lvlJc w:val="left"/>
      <w:pPr>
        <w:ind w:left="480" w:hanging="480"/>
      </w:pPr>
      <w:rPr>
        <w:rFonts w:eastAsia="標楷體"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A6F499A"/>
    <w:multiLevelType w:val="hybridMultilevel"/>
    <w:tmpl w:val="4B1CCC50"/>
    <w:lvl w:ilvl="0" w:tplc="FFFFFFFF">
      <w:start w:val="1"/>
      <w:numFmt w:val="taiwaneseCountingThousand"/>
      <w:lvlText w:val="%1、"/>
      <w:lvlJc w:val="left"/>
      <w:pPr>
        <w:ind w:left="480" w:hanging="480"/>
      </w:pPr>
      <w:rPr>
        <w:rFonts w:hint="eastAsia"/>
        <w:sz w:val="28"/>
        <w:szCs w:val="28"/>
        <w14:cntxtAlts/>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7" w15:restartNumberingAfterBreak="0">
    <w:nsid w:val="7CD66BEB"/>
    <w:multiLevelType w:val="multilevel"/>
    <w:tmpl w:val="0409001D"/>
    <w:styleLink w:val="1"/>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943533529">
    <w:abstractNumId w:val="15"/>
  </w:num>
  <w:num w:numId="2" w16cid:durableId="289673801">
    <w:abstractNumId w:val="27"/>
  </w:num>
  <w:num w:numId="3" w16cid:durableId="998580632">
    <w:abstractNumId w:val="25"/>
  </w:num>
  <w:num w:numId="4" w16cid:durableId="916087204">
    <w:abstractNumId w:val="13"/>
  </w:num>
  <w:num w:numId="5" w16cid:durableId="1440567834">
    <w:abstractNumId w:val="3"/>
  </w:num>
  <w:num w:numId="6" w16cid:durableId="975649986">
    <w:abstractNumId w:val="0"/>
  </w:num>
  <w:num w:numId="7" w16cid:durableId="1781873783">
    <w:abstractNumId w:val="8"/>
  </w:num>
  <w:num w:numId="8" w16cid:durableId="1718973052">
    <w:abstractNumId w:val="24"/>
  </w:num>
  <w:num w:numId="9" w16cid:durableId="837503915">
    <w:abstractNumId w:val="13"/>
    <w:lvlOverride w:ilvl="0">
      <w:startOverride w:val="1"/>
    </w:lvlOverride>
  </w:num>
  <w:num w:numId="10" w16cid:durableId="1545407952">
    <w:abstractNumId w:val="22"/>
  </w:num>
  <w:num w:numId="11" w16cid:durableId="391270540">
    <w:abstractNumId w:val="14"/>
  </w:num>
  <w:num w:numId="12" w16cid:durableId="1711569634">
    <w:abstractNumId w:val="20"/>
  </w:num>
  <w:num w:numId="13" w16cid:durableId="126365402">
    <w:abstractNumId w:val="1"/>
  </w:num>
  <w:num w:numId="14" w16cid:durableId="1215580314">
    <w:abstractNumId w:val="21"/>
  </w:num>
  <w:num w:numId="15" w16cid:durableId="1487895653">
    <w:abstractNumId w:val="7"/>
  </w:num>
  <w:num w:numId="16" w16cid:durableId="1248688347">
    <w:abstractNumId w:val="23"/>
  </w:num>
  <w:num w:numId="17" w16cid:durableId="18840513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3304922">
    <w:abstractNumId w:val="16"/>
  </w:num>
  <w:num w:numId="19" w16cid:durableId="2007441979">
    <w:abstractNumId w:val="6"/>
  </w:num>
  <w:num w:numId="20" w16cid:durableId="1497182072">
    <w:abstractNumId w:val="17"/>
  </w:num>
  <w:num w:numId="21" w16cid:durableId="50346436">
    <w:abstractNumId w:val="11"/>
  </w:num>
  <w:num w:numId="22" w16cid:durableId="1837450270">
    <w:abstractNumId w:val="10"/>
  </w:num>
  <w:num w:numId="23" w16cid:durableId="270743281">
    <w:abstractNumId w:val="12"/>
  </w:num>
  <w:num w:numId="24" w16cid:durableId="1303540104">
    <w:abstractNumId w:val="4"/>
  </w:num>
  <w:num w:numId="25" w16cid:durableId="604580836">
    <w:abstractNumId w:val="9"/>
  </w:num>
  <w:num w:numId="26" w16cid:durableId="1262492711">
    <w:abstractNumId w:val="18"/>
  </w:num>
  <w:num w:numId="27" w16cid:durableId="1753314968">
    <w:abstractNumId w:val="5"/>
  </w:num>
  <w:num w:numId="28" w16cid:durableId="1405253113">
    <w:abstractNumId w:val="19"/>
  </w:num>
  <w:num w:numId="29" w16cid:durableId="1549800379">
    <w:abstractNumId w:val="13"/>
  </w:num>
  <w:num w:numId="30" w16cid:durableId="984967130">
    <w:abstractNumId w:val="13"/>
  </w:num>
  <w:num w:numId="31" w16cid:durableId="1569684106">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05"/>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31E"/>
    <w:rsid w:val="00000445"/>
    <w:rsid w:val="00005763"/>
    <w:rsid w:val="00006E59"/>
    <w:rsid w:val="000073EC"/>
    <w:rsid w:val="00007930"/>
    <w:rsid w:val="00007CFA"/>
    <w:rsid w:val="0001080D"/>
    <w:rsid w:val="00010D2E"/>
    <w:rsid w:val="00011D46"/>
    <w:rsid w:val="00013413"/>
    <w:rsid w:val="0001431C"/>
    <w:rsid w:val="00015386"/>
    <w:rsid w:val="00016096"/>
    <w:rsid w:val="000168F5"/>
    <w:rsid w:val="00016F05"/>
    <w:rsid w:val="0001712D"/>
    <w:rsid w:val="000223A0"/>
    <w:rsid w:val="00023432"/>
    <w:rsid w:val="00024A69"/>
    <w:rsid w:val="0002756F"/>
    <w:rsid w:val="0002793F"/>
    <w:rsid w:val="000303DC"/>
    <w:rsid w:val="00030F7C"/>
    <w:rsid w:val="0003154D"/>
    <w:rsid w:val="00032282"/>
    <w:rsid w:val="00032BF3"/>
    <w:rsid w:val="00033A96"/>
    <w:rsid w:val="00033B37"/>
    <w:rsid w:val="00034D6F"/>
    <w:rsid w:val="00035449"/>
    <w:rsid w:val="000365E8"/>
    <w:rsid w:val="00036941"/>
    <w:rsid w:val="00043E35"/>
    <w:rsid w:val="0004461F"/>
    <w:rsid w:val="000446B3"/>
    <w:rsid w:val="00045418"/>
    <w:rsid w:val="00045C6E"/>
    <w:rsid w:val="00045DA5"/>
    <w:rsid w:val="00045DBA"/>
    <w:rsid w:val="00046E88"/>
    <w:rsid w:val="00046F23"/>
    <w:rsid w:val="00054A6B"/>
    <w:rsid w:val="0005578D"/>
    <w:rsid w:val="00060D65"/>
    <w:rsid w:val="000638A6"/>
    <w:rsid w:val="00067613"/>
    <w:rsid w:val="000705D9"/>
    <w:rsid w:val="000707D8"/>
    <w:rsid w:val="00070AB2"/>
    <w:rsid w:val="0007167E"/>
    <w:rsid w:val="00072F62"/>
    <w:rsid w:val="00073A00"/>
    <w:rsid w:val="00077585"/>
    <w:rsid w:val="000815AF"/>
    <w:rsid w:val="00081DAD"/>
    <w:rsid w:val="0008296D"/>
    <w:rsid w:val="00084748"/>
    <w:rsid w:val="00085628"/>
    <w:rsid w:val="0008658F"/>
    <w:rsid w:val="00087FA8"/>
    <w:rsid w:val="00090673"/>
    <w:rsid w:val="00091808"/>
    <w:rsid w:val="00091A33"/>
    <w:rsid w:val="00092A4C"/>
    <w:rsid w:val="00095374"/>
    <w:rsid w:val="00095E67"/>
    <w:rsid w:val="000A3891"/>
    <w:rsid w:val="000A4B3A"/>
    <w:rsid w:val="000A5017"/>
    <w:rsid w:val="000A5804"/>
    <w:rsid w:val="000A6E8A"/>
    <w:rsid w:val="000A7DDE"/>
    <w:rsid w:val="000B0AF6"/>
    <w:rsid w:val="000B2C9D"/>
    <w:rsid w:val="000B4294"/>
    <w:rsid w:val="000B54E8"/>
    <w:rsid w:val="000B57C0"/>
    <w:rsid w:val="000B6CDD"/>
    <w:rsid w:val="000B7D05"/>
    <w:rsid w:val="000B7D45"/>
    <w:rsid w:val="000C0E1A"/>
    <w:rsid w:val="000C10F2"/>
    <w:rsid w:val="000C1710"/>
    <w:rsid w:val="000C56F8"/>
    <w:rsid w:val="000C74CC"/>
    <w:rsid w:val="000D0EB5"/>
    <w:rsid w:val="000D0F1F"/>
    <w:rsid w:val="000D2423"/>
    <w:rsid w:val="000D34E3"/>
    <w:rsid w:val="000D3627"/>
    <w:rsid w:val="000D6182"/>
    <w:rsid w:val="000E0397"/>
    <w:rsid w:val="000E42DF"/>
    <w:rsid w:val="000E5C9D"/>
    <w:rsid w:val="000E6C49"/>
    <w:rsid w:val="000F1744"/>
    <w:rsid w:val="0010003D"/>
    <w:rsid w:val="00101897"/>
    <w:rsid w:val="001032AF"/>
    <w:rsid w:val="00104D48"/>
    <w:rsid w:val="001065FC"/>
    <w:rsid w:val="00106EE7"/>
    <w:rsid w:val="00110501"/>
    <w:rsid w:val="00110F28"/>
    <w:rsid w:val="0011280D"/>
    <w:rsid w:val="00112AB6"/>
    <w:rsid w:val="00114171"/>
    <w:rsid w:val="00115511"/>
    <w:rsid w:val="0011610B"/>
    <w:rsid w:val="00116D24"/>
    <w:rsid w:val="00117206"/>
    <w:rsid w:val="00117F5B"/>
    <w:rsid w:val="00121104"/>
    <w:rsid w:val="0012283A"/>
    <w:rsid w:val="00124246"/>
    <w:rsid w:val="00124319"/>
    <w:rsid w:val="00125F54"/>
    <w:rsid w:val="00127423"/>
    <w:rsid w:val="00127BD3"/>
    <w:rsid w:val="00130393"/>
    <w:rsid w:val="00130539"/>
    <w:rsid w:val="001309C5"/>
    <w:rsid w:val="00134EB2"/>
    <w:rsid w:val="00135C1A"/>
    <w:rsid w:val="00137A54"/>
    <w:rsid w:val="00141E87"/>
    <w:rsid w:val="0014360A"/>
    <w:rsid w:val="001439FC"/>
    <w:rsid w:val="001440CE"/>
    <w:rsid w:val="0014498A"/>
    <w:rsid w:val="001458C5"/>
    <w:rsid w:val="001473FC"/>
    <w:rsid w:val="00153171"/>
    <w:rsid w:val="00156BB8"/>
    <w:rsid w:val="001608A6"/>
    <w:rsid w:val="00161CC8"/>
    <w:rsid w:val="00161CDD"/>
    <w:rsid w:val="00162FA1"/>
    <w:rsid w:val="00164ACF"/>
    <w:rsid w:val="001651E7"/>
    <w:rsid w:val="00167102"/>
    <w:rsid w:val="001712BB"/>
    <w:rsid w:val="00173AF8"/>
    <w:rsid w:val="00174326"/>
    <w:rsid w:val="00175991"/>
    <w:rsid w:val="0017658F"/>
    <w:rsid w:val="001770C2"/>
    <w:rsid w:val="0018119C"/>
    <w:rsid w:val="00182664"/>
    <w:rsid w:val="00183AD3"/>
    <w:rsid w:val="00183B22"/>
    <w:rsid w:val="0018447D"/>
    <w:rsid w:val="001906B0"/>
    <w:rsid w:val="00191EA2"/>
    <w:rsid w:val="00192878"/>
    <w:rsid w:val="00193339"/>
    <w:rsid w:val="00193E5F"/>
    <w:rsid w:val="00193FDC"/>
    <w:rsid w:val="0019548C"/>
    <w:rsid w:val="00196F1B"/>
    <w:rsid w:val="001A11CB"/>
    <w:rsid w:val="001A1D4E"/>
    <w:rsid w:val="001A377A"/>
    <w:rsid w:val="001A4BC1"/>
    <w:rsid w:val="001B350C"/>
    <w:rsid w:val="001B3D23"/>
    <w:rsid w:val="001B3F1F"/>
    <w:rsid w:val="001B4385"/>
    <w:rsid w:val="001B5F32"/>
    <w:rsid w:val="001B5F9D"/>
    <w:rsid w:val="001B6B30"/>
    <w:rsid w:val="001B73A5"/>
    <w:rsid w:val="001C2FE8"/>
    <w:rsid w:val="001C3236"/>
    <w:rsid w:val="001C4E66"/>
    <w:rsid w:val="001C6AB8"/>
    <w:rsid w:val="001C7128"/>
    <w:rsid w:val="001D197E"/>
    <w:rsid w:val="001D2E8B"/>
    <w:rsid w:val="001D36DF"/>
    <w:rsid w:val="001D7AE7"/>
    <w:rsid w:val="001E16AC"/>
    <w:rsid w:val="001E1C0A"/>
    <w:rsid w:val="001E491F"/>
    <w:rsid w:val="001E6FF6"/>
    <w:rsid w:val="001F0872"/>
    <w:rsid w:val="001F0916"/>
    <w:rsid w:val="001F4D46"/>
    <w:rsid w:val="00203218"/>
    <w:rsid w:val="00204CE1"/>
    <w:rsid w:val="002055A8"/>
    <w:rsid w:val="00210403"/>
    <w:rsid w:val="002113A8"/>
    <w:rsid w:val="002117B2"/>
    <w:rsid w:val="002130FB"/>
    <w:rsid w:val="0021320B"/>
    <w:rsid w:val="00214EBD"/>
    <w:rsid w:val="002266D9"/>
    <w:rsid w:val="00230279"/>
    <w:rsid w:val="00231C81"/>
    <w:rsid w:val="00231CDB"/>
    <w:rsid w:val="00232B77"/>
    <w:rsid w:val="0023345F"/>
    <w:rsid w:val="00234C33"/>
    <w:rsid w:val="002356A2"/>
    <w:rsid w:val="00235878"/>
    <w:rsid w:val="00237C03"/>
    <w:rsid w:val="002411AA"/>
    <w:rsid w:val="00243231"/>
    <w:rsid w:val="00245029"/>
    <w:rsid w:val="00246528"/>
    <w:rsid w:val="00247F41"/>
    <w:rsid w:val="00250101"/>
    <w:rsid w:val="00250426"/>
    <w:rsid w:val="0025101E"/>
    <w:rsid w:val="00252F6E"/>
    <w:rsid w:val="00253B25"/>
    <w:rsid w:val="00254D30"/>
    <w:rsid w:val="00260889"/>
    <w:rsid w:val="00260FFF"/>
    <w:rsid w:val="002614FF"/>
    <w:rsid w:val="0026174B"/>
    <w:rsid w:val="00265F44"/>
    <w:rsid w:val="00267139"/>
    <w:rsid w:val="002720EB"/>
    <w:rsid w:val="0027701D"/>
    <w:rsid w:val="00286B54"/>
    <w:rsid w:val="002911CE"/>
    <w:rsid w:val="002919B3"/>
    <w:rsid w:val="00291AD0"/>
    <w:rsid w:val="002924C4"/>
    <w:rsid w:val="00292BA1"/>
    <w:rsid w:val="002A12A5"/>
    <w:rsid w:val="002A18D7"/>
    <w:rsid w:val="002A1DA7"/>
    <w:rsid w:val="002A2ECB"/>
    <w:rsid w:val="002A2F1E"/>
    <w:rsid w:val="002A3BA7"/>
    <w:rsid w:val="002A560B"/>
    <w:rsid w:val="002A5795"/>
    <w:rsid w:val="002A6421"/>
    <w:rsid w:val="002A70F4"/>
    <w:rsid w:val="002A7AD8"/>
    <w:rsid w:val="002A7E13"/>
    <w:rsid w:val="002B0709"/>
    <w:rsid w:val="002B1C05"/>
    <w:rsid w:val="002B28BA"/>
    <w:rsid w:val="002B4976"/>
    <w:rsid w:val="002B4D1E"/>
    <w:rsid w:val="002B5057"/>
    <w:rsid w:val="002B52E8"/>
    <w:rsid w:val="002C031E"/>
    <w:rsid w:val="002C259E"/>
    <w:rsid w:val="002C2B7D"/>
    <w:rsid w:val="002C53A2"/>
    <w:rsid w:val="002C5791"/>
    <w:rsid w:val="002C610C"/>
    <w:rsid w:val="002C6B8F"/>
    <w:rsid w:val="002C7FFC"/>
    <w:rsid w:val="002D1D77"/>
    <w:rsid w:val="002D212E"/>
    <w:rsid w:val="002D355F"/>
    <w:rsid w:val="002D4285"/>
    <w:rsid w:val="002D4614"/>
    <w:rsid w:val="002E1F6C"/>
    <w:rsid w:val="002E2C49"/>
    <w:rsid w:val="002E561C"/>
    <w:rsid w:val="002F0BEA"/>
    <w:rsid w:val="002F2463"/>
    <w:rsid w:val="002F3341"/>
    <w:rsid w:val="002F34DA"/>
    <w:rsid w:val="002F499C"/>
    <w:rsid w:val="002F579E"/>
    <w:rsid w:val="002F58DF"/>
    <w:rsid w:val="00303C0B"/>
    <w:rsid w:val="00304D8F"/>
    <w:rsid w:val="00305406"/>
    <w:rsid w:val="003061D3"/>
    <w:rsid w:val="003062C3"/>
    <w:rsid w:val="003074F9"/>
    <w:rsid w:val="00310BF9"/>
    <w:rsid w:val="00310F7F"/>
    <w:rsid w:val="00311010"/>
    <w:rsid w:val="00315FC0"/>
    <w:rsid w:val="00316630"/>
    <w:rsid w:val="00317215"/>
    <w:rsid w:val="00317B72"/>
    <w:rsid w:val="003203AB"/>
    <w:rsid w:val="00321F30"/>
    <w:rsid w:val="0032318F"/>
    <w:rsid w:val="00327D85"/>
    <w:rsid w:val="00331DED"/>
    <w:rsid w:val="003340EF"/>
    <w:rsid w:val="00336D71"/>
    <w:rsid w:val="003409B2"/>
    <w:rsid w:val="003420E0"/>
    <w:rsid w:val="00343675"/>
    <w:rsid w:val="00343AF7"/>
    <w:rsid w:val="00344A8A"/>
    <w:rsid w:val="0034515D"/>
    <w:rsid w:val="00347B4F"/>
    <w:rsid w:val="00347E2D"/>
    <w:rsid w:val="003527D8"/>
    <w:rsid w:val="00352CD5"/>
    <w:rsid w:val="00352EDB"/>
    <w:rsid w:val="00353C47"/>
    <w:rsid w:val="00354D62"/>
    <w:rsid w:val="003570D0"/>
    <w:rsid w:val="003605F5"/>
    <w:rsid w:val="00360BA5"/>
    <w:rsid w:val="00363C9A"/>
    <w:rsid w:val="003650D9"/>
    <w:rsid w:val="00365288"/>
    <w:rsid w:val="00366925"/>
    <w:rsid w:val="00370303"/>
    <w:rsid w:val="00370AA0"/>
    <w:rsid w:val="00371D55"/>
    <w:rsid w:val="00372ECD"/>
    <w:rsid w:val="0037340C"/>
    <w:rsid w:val="0037418D"/>
    <w:rsid w:val="0037468D"/>
    <w:rsid w:val="00374B96"/>
    <w:rsid w:val="0037676A"/>
    <w:rsid w:val="00380BA6"/>
    <w:rsid w:val="00380DA2"/>
    <w:rsid w:val="00383253"/>
    <w:rsid w:val="00384CE7"/>
    <w:rsid w:val="00386B5C"/>
    <w:rsid w:val="00387830"/>
    <w:rsid w:val="0039049B"/>
    <w:rsid w:val="003955C5"/>
    <w:rsid w:val="00395D0C"/>
    <w:rsid w:val="00395DAE"/>
    <w:rsid w:val="003969B7"/>
    <w:rsid w:val="003A2072"/>
    <w:rsid w:val="003A521D"/>
    <w:rsid w:val="003A5693"/>
    <w:rsid w:val="003A5B43"/>
    <w:rsid w:val="003A76E6"/>
    <w:rsid w:val="003B17D5"/>
    <w:rsid w:val="003B583E"/>
    <w:rsid w:val="003B5E42"/>
    <w:rsid w:val="003B6466"/>
    <w:rsid w:val="003B7295"/>
    <w:rsid w:val="003C224F"/>
    <w:rsid w:val="003C30A2"/>
    <w:rsid w:val="003C42FF"/>
    <w:rsid w:val="003C5914"/>
    <w:rsid w:val="003C652F"/>
    <w:rsid w:val="003C6E04"/>
    <w:rsid w:val="003C7294"/>
    <w:rsid w:val="003D0C2E"/>
    <w:rsid w:val="003D172A"/>
    <w:rsid w:val="003D3747"/>
    <w:rsid w:val="003D3BEA"/>
    <w:rsid w:val="003D6059"/>
    <w:rsid w:val="003E2B65"/>
    <w:rsid w:val="003E4F3A"/>
    <w:rsid w:val="003E6465"/>
    <w:rsid w:val="003E6839"/>
    <w:rsid w:val="003F1CD4"/>
    <w:rsid w:val="003F2228"/>
    <w:rsid w:val="003F2F51"/>
    <w:rsid w:val="003F7A39"/>
    <w:rsid w:val="00401EFE"/>
    <w:rsid w:val="00401F18"/>
    <w:rsid w:val="00402368"/>
    <w:rsid w:val="004026E3"/>
    <w:rsid w:val="00403D92"/>
    <w:rsid w:val="00405D18"/>
    <w:rsid w:val="00406583"/>
    <w:rsid w:val="004119A3"/>
    <w:rsid w:val="00411C39"/>
    <w:rsid w:val="00412015"/>
    <w:rsid w:val="00412C87"/>
    <w:rsid w:val="004146F6"/>
    <w:rsid w:val="004204BE"/>
    <w:rsid w:val="0042356A"/>
    <w:rsid w:val="00423AE3"/>
    <w:rsid w:val="004257F0"/>
    <w:rsid w:val="00431438"/>
    <w:rsid w:val="004347C6"/>
    <w:rsid w:val="00435AD9"/>
    <w:rsid w:val="00435B2E"/>
    <w:rsid w:val="00435D94"/>
    <w:rsid w:val="00436763"/>
    <w:rsid w:val="00436CD6"/>
    <w:rsid w:val="00440041"/>
    <w:rsid w:val="00441086"/>
    <w:rsid w:val="00441A26"/>
    <w:rsid w:val="00442DDD"/>
    <w:rsid w:val="00444A3E"/>
    <w:rsid w:val="004500C4"/>
    <w:rsid w:val="004516A2"/>
    <w:rsid w:val="00456EDB"/>
    <w:rsid w:val="0046145A"/>
    <w:rsid w:val="00463785"/>
    <w:rsid w:val="00463906"/>
    <w:rsid w:val="00464B0B"/>
    <w:rsid w:val="00466C12"/>
    <w:rsid w:val="004677CE"/>
    <w:rsid w:val="00467DC0"/>
    <w:rsid w:val="00471FE6"/>
    <w:rsid w:val="00473CE7"/>
    <w:rsid w:val="004747B4"/>
    <w:rsid w:val="004770FA"/>
    <w:rsid w:val="004775B0"/>
    <w:rsid w:val="00477799"/>
    <w:rsid w:val="004809D5"/>
    <w:rsid w:val="004878A1"/>
    <w:rsid w:val="00490E97"/>
    <w:rsid w:val="00493303"/>
    <w:rsid w:val="00493EF4"/>
    <w:rsid w:val="00494DE7"/>
    <w:rsid w:val="00495357"/>
    <w:rsid w:val="004958D7"/>
    <w:rsid w:val="00496923"/>
    <w:rsid w:val="00497E3A"/>
    <w:rsid w:val="00497F35"/>
    <w:rsid w:val="004A03E2"/>
    <w:rsid w:val="004A09CC"/>
    <w:rsid w:val="004A4B84"/>
    <w:rsid w:val="004B0B08"/>
    <w:rsid w:val="004B0CB1"/>
    <w:rsid w:val="004B195A"/>
    <w:rsid w:val="004B3590"/>
    <w:rsid w:val="004B491A"/>
    <w:rsid w:val="004B5652"/>
    <w:rsid w:val="004C0A6D"/>
    <w:rsid w:val="004C4F18"/>
    <w:rsid w:val="004C5D92"/>
    <w:rsid w:val="004C6273"/>
    <w:rsid w:val="004D059D"/>
    <w:rsid w:val="004D3137"/>
    <w:rsid w:val="004D5360"/>
    <w:rsid w:val="004D5E6B"/>
    <w:rsid w:val="004D5FCA"/>
    <w:rsid w:val="004D7BC7"/>
    <w:rsid w:val="004E02C1"/>
    <w:rsid w:val="004E085F"/>
    <w:rsid w:val="004E1855"/>
    <w:rsid w:val="004E253B"/>
    <w:rsid w:val="004E5E21"/>
    <w:rsid w:val="004E5E67"/>
    <w:rsid w:val="004E6717"/>
    <w:rsid w:val="004E7701"/>
    <w:rsid w:val="004F2145"/>
    <w:rsid w:val="004F388F"/>
    <w:rsid w:val="004F61F6"/>
    <w:rsid w:val="00502590"/>
    <w:rsid w:val="005043F3"/>
    <w:rsid w:val="005058C4"/>
    <w:rsid w:val="005077FB"/>
    <w:rsid w:val="00511FCE"/>
    <w:rsid w:val="005127A5"/>
    <w:rsid w:val="00512D01"/>
    <w:rsid w:val="00513D4D"/>
    <w:rsid w:val="00514076"/>
    <w:rsid w:val="0051531E"/>
    <w:rsid w:val="00516E8E"/>
    <w:rsid w:val="0052008C"/>
    <w:rsid w:val="00520638"/>
    <w:rsid w:val="00520657"/>
    <w:rsid w:val="00520681"/>
    <w:rsid w:val="00522086"/>
    <w:rsid w:val="005225D0"/>
    <w:rsid w:val="00523C83"/>
    <w:rsid w:val="00524A6A"/>
    <w:rsid w:val="00524B95"/>
    <w:rsid w:val="00524CC9"/>
    <w:rsid w:val="005259DB"/>
    <w:rsid w:val="00525DDA"/>
    <w:rsid w:val="00525E07"/>
    <w:rsid w:val="005267CC"/>
    <w:rsid w:val="00526C29"/>
    <w:rsid w:val="00527AD7"/>
    <w:rsid w:val="00530DBE"/>
    <w:rsid w:val="00531A7D"/>
    <w:rsid w:val="00534322"/>
    <w:rsid w:val="005355E5"/>
    <w:rsid w:val="00537F74"/>
    <w:rsid w:val="005404DB"/>
    <w:rsid w:val="00540E5D"/>
    <w:rsid w:val="00541735"/>
    <w:rsid w:val="00541D23"/>
    <w:rsid w:val="00541DB4"/>
    <w:rsid w:val="005429B7"/>
    <w:rsid w:val="00543A28"/>
    <w:rsid w:val="005451BE"/>
    <w:rsid w:val="0054530E"/>
    <w:rsid w:val="00545D97"/>
    <w:rsid w:val="005465CE"/>
    <w:rsid w:val="0054688C"/>
    <w:rsid w:val="00547DE2"/>
    <w:rsid w:val="005501DC"/>
    <w:rsid w:val="0055077D"/>
    <w:rsid w:val="005513FB"/>
    <w:rsid w:val="005523E6"/>
    <w:rsid w:val="0055638B"/>
    <w:rsid w:val="00556979"/>
    <w:rsid w:val="00562999"/>
    <w:rsid w:val="00564D64"/>
    <w:rsid w:val="00565826"/>
    <w:rsid w:val="00565F0B"/>
    <w:rsid w:val="0058181A"/>
    <w:rsid w:val="005819A2"/>
    <w:rsid w:val="00582C03"/>
    <w:rsid w:val="00584167"/>
    <w:rsid w:val="00585177"/>
    <w:rsid w:val="00590D48"/>
    <w:rsid w:val="005912B0"/>
    <w:rsid w:val="00591646"/>
    <w:rsid w:val="005917EA"/>
    <w:rsid w:val="005919CC"/>
    <w:rsid w:val="00591E99"/>
    <w:rsid w:val="00592298"/>
    <w:rsid w:val="005931B6"/>
    <w:rsid w:val="00594371"/>
    <w:rsid w:val="00594932"/>
    <w:rsid w:val="00597186"/>
    <w:rsid w:val="005A03E8"/>
    <w:rsid w:val="005A2C28"/>
    <w:rsid w:val="005A4B75"/>
    <w:rsid w:val="005A694E"/>
    <w:rsid w:val="005A79C6"/>
    <w:rsid w:val="005A7F00"/>
    <w:rsid w:val="005B1FC4"/>
    <w:rsid w:val="005B2C79"/>
    <w:rsid w:val="005B38C3"/>
    <w:rsid w:val="005B428A"/>
    <w:rsid w:val="005B51FA"/>
    <w:rsid w:val="005B5947"/>
    <w:rsid w:val="005B6060"/>
    <w:rsid w:val="005B6AA0"/>
    <w:rsid w:val="005B729A"/>
    <w:rsid w:val="005C0377"/>
    <w:rsid w:val="005C09B6"/>
    <w:rsid w:val="005C0A8D"/>
    <w:rsid w:val="005C0BF1"/>
    <w:rsid w:val="005C1400"/>
    <w:rsid w:val="005C15F2"/>
    <w:rsid w:val="005D104F"/>
    <w:rsid w:val="005D2333"/>
    <w:rsid w:val="005D607B"/>
    <w:rsid w:val="005D6954"/>
    <w:rsid w:val="005E0014"/>
    <w:rsid w:val="005F01FC"/>
    <w:rsid w:val="005F03A0"/>
    <w:rsid w:val="005F1345"/>
    <w:rsid w:val="005F20D7"/>
    <w:rsid w:val="005F2477"/>
    <w:rsid w:val="005F26A1"/>
    <w:rsid w:val="005F2732"/>
    <w:rsid w:val="005F577E"/>
    <w:rsid w:val="005F6256"/>
    <w:rsid w:val="00600848"/>
    <w:rsid w:val="00600B54"/>
    <w:rsid w:val="00601B42"/>
    <w:rsid w:val="00601D43"/>
    <w:rsid w:val="00602010"/>
    <w:rsid w:val="00604B3A"/>
    <w:rsid w:val="00604E41"/>
    <w:rsid w:val="00606DE9"/>
    <w:rsid w:val="006076AB"/>
    <w:rsid w:val="00611C5A"/>
    <w:rsid w:val="00614000"/>
    <w:rsid w:val="006141AE"/>
    <w:rsid w:val="00615C28"/>
    <w:rsid w:val="00615CBD"/>
    <w:rsid w:val="00616BDE"/>
    <w:rsid w:val="00621507"/>
    <w:rsid w:val="00621F19"/>
    <w:rsid w:val="00623BB0"/>
    <w:rsid w:val="006244EA"/>
    <w:rsid w:val="00625FE8"/>
    <w:rsid w:val="006321E9"/>
    <w:rsid w:val="006345A8"/>
    <w:rsid w:val="00634D10"/>
    <w:rsid w:val="0063698B"/>
    <w:rsid w:val="0063765A"/>
    <w:rsid w:val="00640B8E"/>
    <w:rsid w:val="006414F7"/>
    <w:rsid w:val="00641A7A"/>
    <w:rsid w:val="006431BB"/>
    <w:rsid w:val="00644574"/>
    <w:rsid w:val="00645951"/>
    <w:rsid w:val="00645F5A"/>
    <w:rsid w:val="00647A77"/>
    <w:rsid w:val="00647EAC"/>
    <w:rsid w:val="00650864"/>
    <w:rsid w:val="00651491"/>
    <w:rsid w:val="00653ED2"/>
    <w:rsid w:val="006555F6"/>
    <w:rsid w:val="006561C8"/>
    <w:rsid w:val="00656A46"/>
    <w:rsid w:val="00661337"/>
    <w:rsid w:val="006621F1"/>
    <w:rsid w:val="00663CBA"/>
    <w:rsid w:val="0066539B"/>
    <w:rsid w:val="00667A10"/>
    <w:rsid w:val="00667FA9"/>
    <w:rsid w:val="006721D8"/>
    <w:rsid w:val="00672B54"/>
    <w:rsid w:val="00673DAF"/>
    <w:rsid w:val="006746A3"/>
    <w:rsid w:val="006767CC"/>
    <w:rsid w:val="0068190A"/>
    <w:rsid w:val="006821A0"/>
    <w:rsid w:val="00684694"/>
    <w:rsid w:val="00686506"/>
    <w:rsid w:val="0068739C"/>
    <w:rsid w:val="006903F9"/>
    <w:rsid w:val="0069196B"/>
    <w:rsid w:val="00694088"/>
    <w:rsid w:val="00696429"/>
    <w:rsid w:val="00696F18"/>
    <w:rsid w:val="006976A6"/>
    <w:rsid w:val="006A09B3"/>
    <w:rsid w:val="006A237D"/>
    <w:rsid w:val="006A25A3"/>
    <w:rsid w:val="006A25B3"/>
    <w:rsid w:val="006A4733"/>
    <w:rsid w:val="006A4A9D"/>
    <w:rsid w:val="006A78D9"/>
    <w:rsid w:val="006A7F86"/>
    <w:rsid w:val="006B1365"/>
    <w:rsid w:val="006B1B61"/>
    <w:rsid w:val="006B3EBD"/>
    <w:rsid w:val="006B7614"/>
    <w:rsid w:val="006C1058"/>
    <w:rsid w:val="006C3A7B"/>
    <w:rsid w:val="006C3CD1"/>
    <w:rsid w:val="006C53D5"/>
    <w:rsid w:val="006C5BA9"/>
    <w:rsid w:val="006C72CF"/>
    <w:rsid w:val="006C7467"/>
    <w:rsid w:val="006D05ED"/>
    <w:rsid w:val="006D0D58"/>
    <w:rsid w:val="006D1F0D"/>
    <w:rsid w:val="006D23E8"/>
    <w:rsid w:val="006D2EBF"/>
    <w:rsid w:val="006D37AC"/>
    <w:rsid w:val="006D5C54"/>
    <w:rsid w:val="006D66AA"/>
    <w:rsid w:val="006D6DF5"/>
    <w:rsid w:val="006E104F"/>
    <w:rsid w:val="006E67FC"/>
    <w:rsid w:val="006F120C"/>
    <w:rsid w:val="006F2447"/>
    <w:rsid w:val="006F2A63"/>
    <w:rsid w:val="006F4E24"/>
    <w:rsid w:val="006F5FB7"/>
    <w:rsid w:val="006F70DC"/>
    <w:rsid w:val="00700BEA"/>
    <w:rsid w:val="00700E74"/>
    <w:rsid w:val="0070119E"/>
    <w:rsid w:val="007014F3"/>
    <w:rsid w:val="00701823"/>
    <w:rsid w:val="00701C41"/>
    <w:rsid w:val="007024F6"/>
    <w:rsid w:val="00702C4D"/>
    <w:rsid w:val="00706A77"/>
    <w:rsid w:val="0071015B"/>
    <w:rsid w:val="00710E09"/>
    <w:rsid w:val="007121F9"/>
    <w:rsid w:val="0071270D"/>
    <w:rsid w:val="00712EBB"/>
    <w:rsid w:val="00712EEF"/>
    <w:rsid w:val="00712F9C"/>
    <w:rsid w:val="00713EFC"/>
    <w:rsid w:val="0072246D"/>
    <w:rsid w:val="00722C1D"/>
    <w:rsid w:val="00723397"/>
    <w:rsid w:val="007269D5"/>
    <w:rsid w:val="007274F5"/>
    <w:rsid w:val="0073048B"/>
    <w:rsid w:val="00730BA1"/>
    <w:rsid w:val="00731DEA"/>
    <w:rsid w:val="00732E79"/>
    <w:rsid w:val="00732EDC"/>
    <w:rsid w:val="00734707"/>
    <w:rsid w:val="00734C06"/>
    <w:rsid w:val="0073618F"/>
    <w:rsid w:val="00736906"/>
    <w:rsid w:val="00740BFB"/>
    <w:rsid w:val="00740F27"/>
    <w:rsid w:val="00741597"/>
    <w:rsid w:val="00742039"/>
    <w:rsid w:val="00742318"/>
    <w:rsid w:val="00744A08"/>
    <w:rsid w:val="00745257"/>
    <w:rsid w:val="00747384"/>
    <w:rsid w:val="00747F82"/>
    <w:rsid w:val="007500AE"/>
    <w:rsid w:val="0075049D"/>
    <w:rsid w:val="00753458"/>
    <w:rsid w:val="00754204"/>
    <w:rsid w:val="007545C3"/>
    <w:rsid w:val="00754835"/>
    <w:rsid w:val="007551B6"/>
    <w:rsid w:val="007613A2"/>
    <w:rsid w:val="007654DA"/>
    <w:rsid w:val="007654EC"/>
    <w:rsid w:val="0076654F"/>
    <w:rsid w:val="00771F05"/>
    <w:rsid w:val="00772D47"/>
    <w:rsid w:val="007759E6"/>
    <w:rsid w:val="0077671F"/>
    <w:rsid w:val="007826A2"/>
    <w:rsid w:val="007827E2"/>
    <w:rsid w:val="007831F8"/>
    <w:rsid w:val="00783404"/>
    <w:rsid w:val="00784996"/>
    <w:rsid w:val="007849E6"/>
    <w:rsid w:val="00785E03"/>
    <w:rsid w:val="0078695B"/>
    <w:rsid w:val="00790AC9"/>
    <w:rsid w:val="007918A1"/>
    <w:rsid w:val="00792337"/>
    <w:rsid w:val="0079337A"/>
    <w:rsid w:val="0079527C"/>
    <w:rsid w:val="00796462"/>
    <w:rsid w:val="00796507"/>
    <w:rsid w:val="0079747B"/>
    <w:rsid w:val="007A127A"/>
    <w:rsid w:val="007A15F2"/>
    <w:rsid w:val="007A1DF4"/>
    <w:rsid w:val="007A2025"/>
    <w:rsid w:val="007A385D"/>
    <w:rsid w:val="007A39DB"/>
    <w:rsid w:val="007A39F9"/>
    <w:rsid w:val="007A422D"/>
    <w:rsid w:val="007A5FAF"/>
    <w:rsid w:val="007A6F0B"/>
    <w:rsid w:val="007A73EF"/>
    <w:rsid w:val="007A7495"/>
    <w:rsid w:val="007B1032"/>
    <w:rsid w:val="007B18DB"/>
    <w:rsid w:val="007B28FF"/>
    <w:rsid w:val="007B3498"/>
    <w:rsid w:val="007B3E5D"/>
    <w:rsid w:val="007B41E7"/>
    <w:rsid w:val="007C0B68"/>
    <w:rsid w:val="007C13A9"/>
    <w:rsid w:val="007C2B4D"/>
    <w:rsid w:val="007C3A2D"/>
    <w:rsid w:val="007D1237"/>
    <w:rsid w:val="007D5A73"/>
    <w:rsid w:val="007D7582"/>
    <w:rsid w:val="007D75E1"/>
    <w:rsid w:val="007D7C93"/>
    <w:rsid w:val="007E28FD"/>
    <w:rsid w:val="007E3EF9"/>
    <w:rsid w:val="007E5A90"/>
    <w:rsid w:val="007F03D0"/>
    <w:rsid w:val="007F063F"/>
    <w:rsid w:val="007F0796"/>
    <w:rsid w:val="007F2F2A"/>
    <w:rsid w:val="007F3408"/>
    <w:rsid w:val="007F3738"/>
    <w:rsid w:val="007F4924"/>
    <w:rsid w:val="007F5CDB"/>
    <w:rsid w:val="008006C5"/>
    <w:rsid w:val="00802C1C"/>
    <w:rsid w:val="008038A5"/>
    <w:rsid w:val="008055FA"/>
    <w:rsid w:val="00805888"/>
    <w:rsid w:val="0080680A"/>
    <w:rsid w:val="00811FF9"/>
    <w:rsid w:val="00812BFC"/>
    <w:rsid w:val="00813DD9"/>
    <w:rsid w:val="00814546"/>
    <w:rsid w:val="00815249"/>
    <w:rsid w:val="00816A2C"/>
    <w:rsid w:val="00825B9E"/>
    <w:rsid w:val="00831FA5"/>
    <w:rsid w:val="00836532"/>
    <w:rsid w:val="00836BFA"/>
    <w:rsid w:val="00840BEE"/>
    <w:rsid w:val="00840CFA"/>
    <w:rsid w:val="00842C57"/>
    <w:rsid w:val="00844488"/>
    <w:rsid w:val="00844639"/>
    <w:rsid w:val="00845560"/>
    <w:rsid w:val="00850DAE"/>
    <w:rsid w:val="00853950"/>
    <w:rsid w:val="00861A37"/>
    <w:rsid w:val="008636D4"/>
    <w:rsid w:val="008641BF"/>
    <w:rsid w:val="00866789"/>
    <w:rsid w:val="00866D5B"/>
    <w:rsid w:val="00867453"/>
    <w:rsid w:val="008710B9"/>
    <w:rsid w:val="008711B3"/>
    <w:rsid w:val="00872364"/>
    <w:rsid w:val="00880F4E"/>
    <w:rsid w:val="0088114E"/>
    <w:rsid w:val="00882213"/>
    <w:rsid w:val="00883A52"/>
    <w:rsid w:val="00883E4C"/>
    <w:rsid w:val="008841EF"/>
    <w:rsid w:val="00885B4D"/>
    <w:rsid w:val="008865D9"/>
    <w:rsid w:val="00886AC6"/>
    <w:rsid w:val="008913BF"/>
    <w:rsid w:val="008913E3"/>
    <w:rsid w:val="00891C03"/>
    <w:rsid w:val="00892C5D"/>
    <w:rsid w:val="008968D6"/>
    <w:rsid w:val="008A1C45"/>
    <w:rsid w:val="008A396E"/>
    <w:rsid w:val="008A47BE"/>
    <w:rsid w:val="008A5DCB"/>
    <w:rsid w:val="008A64D9"/>
    <w:rsid w:val="008B0357"/>
    <w:rsid w:val="008B1E6C"/>
    <w:rsid w:val="008B4091"/>
    <w:rsid w:val="008B49C7"/>
    <w:rsid w:val="008B4EB1"/>
    <w:rsid w:val="008B5538"/>
    <w:rsid w:val="008B5805"/>
    <w:rsid w:val="008B6BD2"/>
    <w:rsid w:val="008C0744"/>
    <w:rsid w:val="008C2AD0"/>
    <w:rsid w:val="008C2C07"/>
    <w:rsid w:val="008C35EC"/>
    <w:rsid w:val="008C615E"/>
    <w:rsid w:val="008D085B"/>
    <w:rsid w:val="008D27F9"/>
    <w:rsid w:val="008D354F"/>
    <w:rsid w:val="008D36C7"/>
    <w:rsid w:val="008D5309"/>
    <w:rsid w:val="008D6A92"/>
    <w:rsid w:val="008D6B46"/>
    <w:rsid w:val="008D6BA6"/>
    <w:rsid w:val="008E19E1"/>
    <w:rsid w:val="008E1CFD"/>
    <w:rsid w:val="008E415E"/>
    <w:rsid w:val="008E43BD"/>
    <w:rsid w:val="008E76BD"/>
    <w:rsid w:val="008F117E"/>
    <w:rsid w:val="008F1687"/>
    <w:rsid w:val="008F3416"/>
    <w:rsid w:val="008F6D2A"/>
    <w:rsid w:val="008F7257"/>
    <w:rsid w:val="008F77C1"/>
    <w:rsid w:val="008F797B"/>
    <w:rsid w:val="0090095C"/>
    <w:rsid w:val="00902591"/>
    <w:rsid w:val="00902D14"/>
    <w:rsid w:val="00904C18"/>
    <w:rsid w:val="009050F7"/>
    <w:rsid w:val="00911192"/>
    <w:rsid w:val="00911350"/>
    <w:rsid w:val="00912EC8"/>
    <w:rsid w:val="00914FBF"/>
    <w:rsid w:val="00915B0D"/>
    <w:rsid w:val="00916A17"/>
    <w:rsid w:val="009172E0"/>
    <w:rsid w:val="00921377"/>
    <w:rsid w:val="00922E47"/>
    <w:rsid w:val="009250BC"/>
    <w:rsid w:val="009251D9"/>
    <w:rsid w:val="0092672D"/>
    <w:rsid w:val="0092789E"/>
    <w:rsid w:val="00930787"/>
    <w:rsid w:val="0093081E"/>
    <w:rsid w:val="00932323"/>
    <w:rsid w:val="0093365B"/>
    <w:rsid w:val="00933B79"/>
    <w:rsid w:val="00934AFE"/>
    <w:rsid w:val="0093579A"/>
    <w:rsid w:val="00936056"/>
    <w:rsid w:val="00936DA5"/>
    <w:rsid w:val="009414DA"/>
    <w:rsid w:val="00941C68"/>
    <w:rsid w:val="009429EB"/>
    <w:rsid w:val="00944127"/>
    <w:rsid w:val="00945239"/>
    <w:rsid w:val="00945792"/>
    <w:rsid w:val="0095012A"/>
    <w:rsid w:val="009512AD"/>
    <w:rsid w:val="00953033"/>
    <w:rsid w:val="009531BF"/>
    <w:rsid w:val="009539C7"/>
    <w:rsid w:val="009558AD"/>
    <w:rsid w:val="00956CF5"/>
    <w:rsid w:val="00956D39"/>
    <w:rsid w:val="0096091F"/>
    <w:rsid w:val="00964618"/>
    <w:rsid w:val="00965010"/>
    <w:rsid w:val="0096555C"/>
    <w:rsid w:val="009657DA"/>
    <w:rsid w:val="00965F42"/>
    <w:rsid w:val="00975F20"/>
    <w:rsid w:val="00977B59"/>
    <w:rsid w:val="00980338"/>
    <w:rsid w:val="0098390C"/>
    <w:rsid w:val="009847F4"/>
    <w:rsid w:val="00986544"/>
    <w:rsid w:val="009868CD"/>
    <w:rsid w:val="00992439"/>
    <w:rsid w:val="0099250D"/>
    <w:rsid w:val="00993C61"/>
    <w:rsid w:val="009945D7"/>
    <w:rsid w:val="00994B9F"/>
    <w:rsid w:val="00996D76"/>
    <w:rsid w:val="00997B96"/>
    <w:rsid w:val="009A02FB"/>
    <w:rsid w:val="009A0A3B"/>
    <w:rsid w:val="009A21CF"/>
    <w:rsid w:val="009A2667"/>
    <w:rsid w:val="009A280B"/>
    <w:rsid w:val="009A49B3"/>
    <w:rsid w:val="009A4F8E"/>
    <w:rsid w:val="009A58A2"/>
    <w:rsid w:val="009A5997"/>
    <w:rsid w:val="009A6904"/>
    <w:rsid w:val="009A6F74"/>
    <w:rsid w:val="009B047C"/>
    <w:rsid w:val="009B21A4"/>
    <w:rsid w:val="009B3000"/>
    <w:rsid w:val="009B31B0"/>
    <w:rsid w:val="009B3A34"/>
    <w:rsid w:val="009B408A"/>
    <w:rsid w:val="009B5B1A"/>
    <w:rsid w:val="009B7A40"/>
    <w:rsid w:val="009C0D51"/>
    <w:rsid w:val="009C2BB8"/>
    <w:rsid w:val="009C36D4"/>
    <w:rsid w:val="009C55D6"/>
    <w:rsid w:val="009C6227"/>
    <w:rsid w:val="009C664E"/>
    <w:rsid w:val="009D0495"/>
    <w:rsid w:val="009D1A7D"/>
    <w:rsid w:val="009D44F8"/>
    <w:rsid w:val="009E20A4"/>
    <w:rsid w:val="009E5A6E"/>
    <w:rsid w:val="009E675F"/>
    <w:rsid w:val="009F1BCC"/>
    <w:rsid w:val="009F229E"/>
    <w:rsid w:val="009F2ECD"/>
    <w:rsid w:val="00A0266F"/>
    <w:rsid w:val="00A03B08"/>
    <w:rsid w:val="00A03B7C"/>
    <w:rsid w:val="00A0513D"/>
    <w:rsid w:val="00A069B7"/>
    <w:rsid w:val="00A1368C"/>
    <w:rsid w:val="00A13D91"/>
    <w:rsid w:val="00A140D6"/>
    <w:rsid w:val="00A167F3"/>
    <w:rsid w:val="00A200CF"/>
    <w:rsid w:val="00A22BA7"/>
    <w:rsid w:val="00A24B9C"/>
    <w:rsid w:val="00A256DC"/>
    <w:rsid w:val="00A30B4A"/>
    <w:rsid w:val="00A31A39"/>
    <w:rsid w:val="00A31E6C"/>
    <w:rsid w:val="00A3417A"/>
    <w:rsid w:val="00A365CD"/>
    <w:rsid w:val="00A36870"/>
    <w:rsid w:val="00A40CC1"/>
    <w:rsid w:val="00A418E4"/>
    <w:rsid w:val="00A4243A"/>
    <w:rsid w:val="00A47AE5"/>
    <w:rsid w:val="00A53679"/>
    <w:rsid w:val="00A553C5"/>
    <w:rsid w:val="00A56BD9"/>
    <w:rsid w:val="00A6070A"/>
    <w:rsid w:val="00A60AD9"/>
    <w:rsid w:val="00A61A7B"/>
    <w:rsid w:val="00A6209B"/>
    <w:rsid w:val="00A6264F"/>
    <w:rsid w:val="00A6486D"/>
    <w:rsid w:val="00A64EFC"/>
    <w:rsid w:val="00A67DEF"/>
    <w:rsid w:val="00A7706E"/>
    <w:rsid w:val="00A77507"/>
    <w:rsid w:val="00A80796"/>
    <w:rsid w:val="00A80DD7"/>
    <w:rsid w:val="00A853D4"/>
    <w:rsid w:val="00A874D7"/>
    <w:rsid w:val="00A92014"/>
    <w:rsid w:val="00A92C27"/>
    <w:rsid w:val="00A9426F"/>
    <w:rsid w:val="00A950AF"/>
    <w:rsid w:val="00A95102"/>
    <w:rsid w:val="00A95337"/>
    <w:rsid w:val="00A96D9A"/>
    <w:rsid w:val="00AA090E"/>
    <w:rsid w:val="00AA0CE1"/>
    <w:rsid w:val="00AA1067"/>
    <w:rsid w:val="00AA1739"/>
    <w:rsid w:val="00AA29C6"/>
    <w:rsid w:val="00AA3CF7"/>
    <w:rsid w:val="00AA4510"/>
    <w:rsid w:val="00AA4A5D"/>
    <w:rsid w:val="00AA4A82"/>
    <w:rsid w:val="00AA5616"/>
    <w:rsid w:val="00AA625B"/>
    <w:rsid w:val="00AB0D94"/>
    <w:rsid w:val="00AB1FEB"/>
    <w:rsid w:val="00AB3BF2"/>
    <w:rsid w:val="00AB5814"/>
    <w:rsid w:val="00AB59A9"/>
    <w:rsid w:val="00AB6C33"/>
    <w:rsid w:val="00AB6DC8"/>
    <w:rsid w:val="00AC06A1"/>
    <w:rsid w:val="00AC1F9B"/>
    <w:rsid w:val="00AC4974"/>
    <w:rsid w:val="00AC5066"/>
    <w:rsid w:val="00AC5E4E"/>
    <w:rsid w:val="00AC6544"/>
    <w:rsid w:val="00AC6713"/>
    <w:rsid w:val="00AC7C11"/>
    <w:rsid w:val="00AD01E9"/>
    <w:rsid w:val="00AD0445"/>
    <w:rsid w:val="00AD2876"/>
    <w:rsid w:val="00AD3D9A"/>
    <w:rsid w:val="00AD3EF2"/>
    <w:rsid w:val="00AD4115"/>
    <w:rsid w:val="00AD4149"/>
    <w:rsid w:val="00AD4E0D"/>
    <w:rsid w:val="00AD4EDA"/>
    <w:rsid w:val="00AD546E"/>
    <w:rsid w:val="00AD6829"/>
    <w:rsid w:val="00AD69DF"/>
    <w:rsid w:val="00AD7B4E"/>
    <w:rsid w:val="00AE00BD"/>
    <w:rsid w:val="00AE0BFD"/>
    <w:rsid w:val="00AE226A"/>
    <w:rsid w:val="00AE622F"/>
    <w:rsid w:val="00AE7303"/>
    <w:rsid w:val="00AE7FF7"/>
    <w:rsid w:val="00AF2736"/>
    <w:rsid w:val="00AF43A9"/>
    <w:rsid w:val="00AF55F4"/>
    <w:rsid w:val="00AF59B1"/>
    <w:rsid w:val="00B02270"/>
    <w:rsid w:val="00B02DF2"/>
    <w:rsid w:val="00B05FEB"/>
    <w:rsid w:val="00B07CC8"/>
    <w:rsid w:val="00B10083"/>
    <w:rsid w:val="00B105CC"/>
    <w:rsid w:val="00B10C49"/>
    <w:rsid w:val="00B116D5"/>
    <w:rsid w:val="00B12C4A"/>
    <w:rsid w:val="00B149E4"/>
    <w:rsid w:val="00B220C3"/>
    <w:rsid w:val="00B276DE"/>
    <w:rsid w:val="00B309A5"/>
    <w:rsid w:val="00B30C8B"/>
    <w:rsid w:val="00B30CA8"/>
    <w:rsid w:val="00B31C27"/>
    <w:rsid w:val="00B31E73"/>
    <w:rsid w:val="00B32B39"/>
    <w:rsid w:val="00B34389"/>
    <w:rsid w:val="00B35BD3"/>
    <w:rsid w:val="00B364BB"/>
    <w:rsid w:val="00B3668E"/>
    <w:rsid w:val="00B36C39"/>
    <w:rsid w:val="00B40378"/>
    <w:rsid w:val="00B45652"/>
    <w:rsid w:val="00B45679"/>
    <w:rsid w:val="00B45AE4"/>
    <w:rsid w:val="00B46DB3"/>
    <w:rsid w:val="00B47D24"/>
    <w:rsid w:val="00B47D50"/>
    <w:rsid w:val="00B51320"/>
    <w:rsid w:val="00B5172C"/>
    <w:rsid w:val="00B52F42"/>
    <w:rsid w:val="00B53493"/>
    <w:rsid w:val="00B560B4"/>
    <w:rsid w:val="00B632B2"/>
    <w:rsid w:val="00B6408A"/>
    <w:rsid w:val="00B65AF6"/>
    <w:rsid w:val="00B65F4B"/>
    <w:rsid w:val="00B678CA"/>
    <w:rsid w:val="00B71243"/>
    <w:rsid w:val="00B7283B"/>
    <w:rsid w:val="00B7515B"/>
    <w:rsid w:val="00B76587"/>
    <w:rsid w:val="00B8089C"/>
    <w:rsid w:val="00B8096C"/>
    <w:rsid w:val="00B8112C"/>
    <w:rsid w:val="00B843BE"/>
    <w:rsid w:val="00B85BA2"/>
    <w:rsid w:val="00B870FD"/>
    <w:rsid w:val="00B8745A"/>
    <w:rsid w:val="00B90837"/>
    <w:rsid w:val="00B91066"/>
    <w:rsid w:val="00B93959"/>
    <w:rsid w:val="00B939ED"/>
    <w:rsid w:val="00B93E21"/>
    <w:rsid w:val="00B93FF3"/>
    <w:rsid w:val="00B94FA6"/>
    <w:rsid w:val="00B97A8C"/>
    <w:rsid w:val="00BA078C"/>
    <w:rsid w:val="00BA1A26"/>
    <w:rsid w:val="00BA50EB"/>
    <w:rsid w:val="00BA63F1"/>
    <w:rsid w:val="00BA6513"/>
    <w:rsid w:val="00BA6C33"/>
    <w:rsid w:val="00BB262D"/>
    <w:rsid w:val="00BC07A7"/>
    <w:rsid w:val="00BC22DA"/>
    <w:rsid w:val="00BC2B83"/>
    <w:rsid w:val="00BC387D"/>
    <w:rsid w:val="00BC6085"/>
    <w:rsid w:val="00BC64D3"/>
    <w:rsid w:val="00BD0214"/>
    <w:rsid w:val="00BD3089"/>
    <w:rsid w:val="00BD3AC3"/>
    <w:rsid w:val="00BD6261"/>
    <w:rsid w:val="00BD64D1"/>
    <w:rsid w:val="00BD65CD"/>
    <w:rsid w:val="00BE4DF6"/>
    <w:rsid w:val="00BE603B"/>
    <w:rsid w:val="00BE6F3F"/>
    <w:rsid w:val="00BE777D"/>
    <w:rsid w:val="00BF0AEE"/>
    <w:rsid w:val="00BF1132"/>
    <w:rsid w:val="00BF2540"/>
    <w:rsid w:val="00BF2B23"/>
    <w:rsid w:val="00BF3BC1"/>
    <w:rsid w:val="00BF3DBE"/>
    <w:rsid w:val="00BF476A"/>
    <w:rsid w:val="00BF4C6C"/>
    <w:rsid w:val="00BF61DD"/>
    <w:rsid w:val="00BF62D6"/>
    <w:rsid w:val="00BF7797"/>
    <w:rsid w:val="00BF7EBB"/>
    <w:rsid w:val="00C00875"/>
    <w:rsid w:val="00C00BE3"/>
    <w:rsid w:val="00C02C50"/>
    <w:rsid w:val="00C03B9F"/>
    <w:rsid w:val="00C03BFD"/>
    <w:rsid w:val="00C0403F"/>
    <w:rsid w:val="00C0516E"/>
    <w:rsid w:val="00C06676"/>
    <w:rsid w:val="00C07DF9"/>
    <w:rsid w:val="00C106E6"/>
    <w:rsid w:val="00C15C98"/>
    <w:rsid w:val="00C16FBF"/>
    <w:rsid w:val="00C176D3"/>
    <w:rsid w:val="00C17BE9"/>
    <w:rsid w:val="00C20DD8"/>
    <w:rsid w:val="00C22C99"/>
    <w:rsid w:val="00C23219"/>
    <w:rsid w:val="00C24C3E"/>
    <w:rsid w:val="00C252C8"/>
    <w:rsid w:val="00C25D2C"/>
    <w:rsid w:val="00C26EEF"/>
    <w:rsid w:val="00C308BD"/>
    <w:rsid w:val="00C321E7"/>
    <w:rsid w:val="00C32675"/>
    <w:rsid w:val="00C3315D"/>
    <w:rsid w:val="00C33451"/>
    <w:rsid w:val="00C33B53"/>
    <w:rsid w:val="00C33CC8"/>
    <w:rsid w:val="00C3603D"/>
    <w:rsid w:val="00C36D36"/>
    <w:rsid w:val="00C3700D"/>
    <w:rsid w:val="00C37BA4"/>
    <w:rsid w:val="00C41DA8"/>
    <w:rsid w:val="00C43023"/>
    <w:rsid w:val="00C43BD4"/>
    <w:rsid w:val="00C44590"/>
    <w:rsid w:val="00C45739"/>
    <w:rsid w:val="00C45C81"/>
    <w:rsid w:val="00C52DDB"/>
    <w:rsid w:val="00C55E0E"/>
    <w:rsid w:val="00C57E2C"/>
    <w:rsid w:val="00C63060"/>
    <w:rsid w:val="00C6482C"/>
    <w:rsid w:val="00C65199"/>
    <w:rsid w:val="00C6552F"/>
    <w:rsid w:val="00C65CFD"/>
    <w:rsid w:val="00C65E01"/>
    <w:rsid w:val="00C665D9"/>
    <w:rsid w:val="00C66606"/>
    <w:rsid w:val="00C66886"/>
    <w:rsid w:val="00C66BD8"/>
    <w:rsid w:val="00C67975"/>
    <w:rsid w:val="00C67DB0"/>
    <w:rsid w:val="00C70BA6"/>
    <w:rsid w:val="00C72148"/>
    <w:rsid w:val="00C7350C"/>
    <w:rsid w:val="00C7599E"/>
    <w:rsid w:val="00C76E48"/>
    <w:rsid w:val="00C76EF6"/>
    <w:rsid w:val="00C80A44"/>
    <w:rsid w:val="00C8169D"/>
    <w:rsid w:val="00C81FA7"/>
    <w:rsid w:val="00C84BF3"/>
    <w:rsid w:val="00C85061"/>
    <w:rsid w:val="00C8751A"/>
    <w:rsid w:val="00C87F8C"/>
    <w:rsid w:val="00C90974"/>
    <w:rsid w:val="00C915D7"/>
    <w:rsid w:val="00C92181"/>
    <w:rsid w:val="00C92386"/>
    <w:rsid w:val="00C93397"/>
    <w:rsid w:val="00C95CD9"/>
    <w:rsid w:val="00C96194"/>
    <w:rsid w:val="00C96913"/>
    <w:rsid w:val="00C9734E"/>
    <w:rsid w:val="00C97541"/>
    <w:rsid w:val="00C979EE"/>
    <w:rsid w:val="00C97A31"/>
    <w:rsid w:val="00C97ED4"/>
    <w:rsid w:val="00CA10A1"/>
    <w:rsid w:val="00CA51FD"/>
    <w:rsid w:val="00CA70B3"/>
    <w:rsid w:val="00CB189A"/>
    <w:rsid w:val="00CB2497"/>
    <w:rsid w:val="00CB389A"/>
    <w:rsid w:val="00CB48FA"/>
    <w:rsid w:val="00CB4D90"/>
    <w:rsid w:val="00CB676A"/>
    <w:rsid w:val="00CB6832"/>
    <w:rsid w:val="00CC03AB"/>
    <w:rsid w:val="00CC39EC"/>
    <w:rsid w:val="00CC5FDA"/>
    <w:rsid w:val="00CC6859"/>
    <w:rsid w:val="00CC6EF8"/>
    <w:rsid w:val="00CC758F"/>
    <w:rsid w:val="00CD02CE"/>
    <w:rsid w:val="00CD0794"/>
    <w:rsid w:val="00CD11CB"/>
    <w:rsid w:val="00CD1405"/>
    <w:rsid w:val="00CD20AF"/>
    <w:rsid w:val="00CD28A4"/>
    <w:rsid w:val="00CD3793"/>
    <w:rsid w:val="00CD3A5B"/>
    <w:rsid w:val="00CD6BC7"/>
    <w:rsid w:val="00CE14D1"/>
    <w:rsid w:val="00CE223A"/>
    <w:rsid w:val="00CE22D8"/>
    <w:rsid w:val="00CE2543"/>
    <w:rsid w:val="00CE2B6F"/>
    <w:rsid w:val="00CE3C9B"/>
    <w:rsid w:val="00CE4C9C"/>
    <w:rsid w:val="00CE550E"/>
    <w:rsid w:val="00CE56E6"/>
    <w:rsid w:val="00CE5865"/>
    <w:rsid w:val="00CF0E98"/>
    <w:rsid w:val="00CF3517"/>
    <w:rsid w:val="00D0040D"/>
    <w:rsid w:val="00D004E7"/>
    <w:rsid w:val="00D00FF8"/>
    <w:rsid w:val="00D01A98"/>
    <w:rsid w:val="00D0276E"/>
    <w:rsid w:val="00D049C8"/>
    <w:rsid w:val="00D067F8"/>
    <w:rsid w:val="00D10769"/>
    <w:rsid w:val="00D112FF"/>
    <w:rsid w:val="00D11A93"/>
    <w:rsid w:val="00D14D0D"/>
    <w:rsid w:val="00D17BD6"/>
    <w:rsid w:val="00D17C08"/>
    <w:rsid w:val="00D22C90"/>
    <w:rsid w:val="00D236C4"/>
    <w:rsid w:val="00D24119"/>
    <w:rsid w:val="00D248DB"/>
    <w:rsid w:val="00D3013D"/>
    <w:rsid w:val="00D31D40"/>
    <w:rsid w:val="00D332B8"/>
    <w:rsid w:val="00D34C96"/>
    <w:rsid w:val="00D36002"/>
    <w:rsid w:val="00D36829"/>
    <w:rsid w:val="00D432A3"/>
    <w:rsid w:val="00D45711"/>
    <w:rsid w:val="00D4688F"/>
    <w:rsid w:val="00D509BE"/>
    <w:rsid w:val="00D51FB4"/>
    <w:rsid w:val="00D54CBD"/>
    <w:rsid w:val="00D56572"/>
    <w:rsid w:val="00D60D9D"/>
    <w:rsid w:val="00D62F0B"/>
    <w:rsid w:val="00D634CA"/>
    <w:rsid w:val="00D648BC"/>
    <w:rsid w:val="00D66021"/>
    <w:rsid w:val="00D66248"/>
    <w:rsid w:val="00D70877"/>
    <w:rsid w:val="00D710B6"/>
    <w:rsid w:val="00D71EE6"/>
    <w:rsid w:val="00D72998"/>
    <w:rsid w:val="00D75142"/>
    <w:rsid w:val="00D7612A"/>
    <w:rsid w:val="00D76653"/>
    <w:rsid w:val="00D778E4"/>
    <w:rsid w:val="00D77AB1"/>
    <w:rsid w:val="00D82186"/>
    <w:rsid w:val="00D829E3"/>
    <w:rsid w:val="00D83E27"/>
    <w:rsid w:val="00D84888"/>
    <w:rsid w:val="00D84D81"/>
    <w:rsid w:val="00D8590B"/>
    <w:rsid w:val="00D85A81"/>
    <w:rsid w:val="00D86880"/>
    <w:rsid w:val="00D87848"/>
    <w:rsid w:val="00D90032"/>
    <w:rsid w:val="00D90AE2"/>
    <w:rsid w:val="00D91974"/>
    <w:rsid w:val="00D92DE4"/>
    <w:rsid w:val="00D935CF"/>
    <w:rsid w:val="00D9363B"/>
    <w:rsid w:val="00D94FFE"/>
    <w:rsid w:val="00D9705F"/>
    <w:rsid w:val="00D97D19"/>
    <w:rsid w:val="00DA109D"/>
    <w:rsid w:val="00DA5507"/>
    <w:rsid w:val="00DA5721"/>
    <w:rsid w:val="00DA63F4"/>
    <w:rsid w:val="00DA6452"/>
    <w:rsid w:val="00DA6532"/>
    <w:rsid w:val="00DB177A"/>
    <w:rsid w:val="00DB3255"/>
    <w:rsid w:val="00DB3283"/>
    <w:rsid w:val="00DB592D"/>
    <w:rsid w:val="00DB7682"/>
    <w:rsid w:val="00DC2413"/>
    <w:rsid w:val="00DC3301"/>
    <w:rsid w:val="00DC5521"/>
    <w:rsid w:val="00DC5BE1"/>
    <w:rsid w:val="00DC644A"/>
    <w:rsid w:val="00DC6A7B"/>
    <w:rsid w:val="00DD0B52"/>
    <w:rsid w:val="00DD1049"/>
    <w:rsid w:val="00DD32C4"/>
    <w:rsid w:val="00DD42BE"/>
    <w:rsid w:val="00DD7327"/>
    <w:rsid w:val="00DD7B1C"/>
    <w:rsid w:val="00DE0781"/>
    <w:rsid w:val="00DE1EC7"/>
    <w:rsid w:val="00DE31D5"/>
    <w:rsid w:val="00DE43C2"/>
    <w:rsid w:val="00DE4F72"/>
    <w:rsid w:val="00DE58AF"/>
    <w:rsid w:val="00DE5B82"/>
    <w:rsid w:val="00DE618E"/>
    <w:rsid w:val="00DE6BC4"/>
    <w:rsid w:val="00DF45F4"/>
    <w:rsid w:val="00E0035D"/>
    <w:rsid w:val="00E00969"/>
    <w:rsid w:val="00E0230A"/>
    <w:rsid w:val="00E04931"/>
    <w:rsid w:val="00E04CDD"/>
    <w:rsid w:val="00E071E2"/>
    <w:rsid w:val="00E07ADE"/>
    <w:rsid w:val="00E122EE"/>
    <w:rsid w:val="00E133A2"/>
    <w:rsid w:val="00E1604B"/>
    <w:rsid w:val="00E16BF7"/>
    <w:rsid w:val="00E17C40"/>
    <w:rsid w:val="00E205A8"/>
    <w:rsid w:val="00E20A51"/>
    <w:rsid w:val="00E2149D"/>
    <w:rsid w:val="00E2151F"/>
    <w:rsid w:val="00E23E0A"/>
    <w:rsid w:val="00E2571D"/>
    <w:rsid w:val="00E25EB8"/>
    <w:rsid w:val="00E260D8"/>
    <w:rsid w:val="00E26296"/>
    <w:rsid w:val="00E26C07"/>
    <w:rsid w:val="00E27EF1"/>
    <w:rsid w:val="00E3254A"/>
    <w:rsid w:val="00E32628"/>
    <w:rsid w:val="00E32C8A"/>
    <w:rsid w:val="00E33223"/>
    <w:rsid w:val="00E36039"/>
    <w:rsid w:val="00E3615E"/>
    <w:rsid w:val="00E42294"/>
    <w:rsid w:val="00E43B08"/>
    <w:rsid w:val="00E45A77"/>
    <w:rsid w:val="00E47A92"/>
    <w:rsid w:val="00E505EA"/>
    <w:rsid w:val="00E5145A"/>
    <w:rsid w:val="00E544B3"/>
    <w:rsid w:val="00E54563"/>
    <w:rsid w:val="00E5648C"/>
    <w:rsid w:val="00E61FF2"/>
    <w:rsid w:val="00E628C0"/>
    <w:rsid w:val="00E62F58"/>
    <w:rsid w:val="00E675EB"/>
    <w:rsid w:val="00E70DFA"/>
    <w:rsid w:val="00E7120E"/>
    <w:rsid w:val="00E7293C"/>
    <w:rsid w:val="00E735ED"/>
    <w:rsid w:val="00E7514E"/>
    <w:rsid w:val="00E756D1"/>
    <w:rsid w:val="00E756D4"/>
    <w:rsid w:val="00E75DD4"/>
    <w:rsid w:val="00E761AD"/>
    <w:rsid w:val="00E80178"/>
    <w:rsid w:val="00E80B4A"/>
    <w:rsid w:val="00E8112E"/>
    <w:rsid w:val="00E81BA3"/>
    <w:rsid w:val="00E83F68"/>
    <w:rsid w:val="00E85F2E"/>
    <w:rsid w:val="00E924D8"/>
    <w:rsid w:val="00E92799"/>
    <w:rsid w:val="00E927B6"/>
    <w:rsid w:val="00E929D9"/>
    <w:rsid w:val="00E92C09"/>
    <w:rsid w:val="00E959D5"/>
    <w:rsid w:val="00E96016"/>
    <w:rsid w:val="00E966B6"/>
    <w:rsid w:val="00EA1A9D"/>
    <w:rsid w:val="00EA1D1E"/>
    <w:rsid w:val="00EA4095"/>
    <w:rsid w:val="00EA414A"/>
    <w:rsid w:val="00EA5EA9"/>
    <w:rsid w:val="00EA6739"/>
    <w:rsid w:val="00EA7932"/>
    <w:rsid w:val="00EA7D0F"/>
    <w:rsid w:val="00EB0D4C"/>
    <w:rsid w:val="00EB223E"/>
    <w:rsid w:val="00EB3338"/>
    <w:rsid w:val="00EB3FBA"/>
    <w:rsid w:val="00EB5A1B"/>
    <w:rsid w:val="00EC46E6"/>
    <w:rsid w:val="00EC5353"/>
    <w:rsid w:val="00ED1085"/>
    <w:rsid w:val="00ED42D9"/>
    <w:rsid w:val="00ED4355"/>
    <w:rsid w:val="00ED4993"/>
    <w:rsid w:val="00EE0B68"/>
    <w:rsid w:val="00EE2373"/>
    <w:rsid w:val="00EE2AA7"/>
    <w:rsid w:val="00EE3842"/>
    <w:rsid w:val="00EE46FD"/>
    <w:rsid w:val="00EE5747"/>
    <w:rsid w:val="00EE5E32"/>
    <w:rsid w:val="00EE6E3E"/>
    <w:rsid w:val="00EE76EE"/>
    <w:rsid w:val="00EF1CE6"/>
    <w:rsid w:val="00EF2739"/>
    <w:rsid w:val="00EF31C8"/>
    <w:rsid w:val="00EF4F9E"/>
    <w:rsid w:val="00F012F1"/>
    <w:rsid w:val="00F01A29"/>
    <w:rsid w:val="00F051E0"/>
    <w:rsid w:val="00F05C6A"/>
    <w:rsid w:val="00F106AE"/>
    <w:rsid w:val="00F10ECE"/>
    <w:rsid w:val="00F11066"/>
    <w:rsid w:val="00F14A3D"/>
    <w:rsid w:val="00F1502B"/>
    <w:rsid w:val="00F1532B"/>
    <w:rsid w:val="00F154A9"/>
    <w:rsid w:val="00F161DB"/>
    <w:rsid w:val="00F169DE"/>
    <w:rsid w:val="00F200E4"/>
    <w:rsid w:val="00F2151D"/>
    <w:rsid w:val="00F26CB6"/>
    <w:rsid w:val="00F273BF"/>
    <w:rsid w:val="00F300FE"/>
    <w:rsid w:val="00F3198C"/>
    <w:rsid w:val="00F32134"/>
    <w:rsid w:val="00F32392"/>
    <w:rsid w:val="00F32479"/>
    <w:rsid w:val="00F32F4F"/>
    <w:rsid w:val="00F34399"/>
    <w:rsid w:val="00F35A82"/>
    <w:rsid w:val="00F3658E"/>
    <w:rsid w:val="00F41ECF"/>
    <w:rsid w:val="00F424C8"/>
    <w:rsid w:val="00F43157"/>
    <w:rsid w:val="00F432BC"/>
    <w:rsid w:val="00F43EC3"/>
    <w:rsid w:val="00F44A27"/>
    <w:rsid w:val="00F460BC"/>
    <w:rsid w:val="00F4618A"/>
    <w:rsid w:val="00F461C1"/>
    <w:rsid w:val="00F52927"/>
    <w:rsid w:val="00F53BF7"/>
    <w:rsid w:val="00F552E3"/>
    <w:rsid w:val="00F63C43"/>
    <w:rsid w:val="00F640D9"/>
    <w:rsid w:val="00F7187B"/>
    <w:rsid w:val="00F72068"/>
    <w:rsid w:val="00F74837"/>
    <w:rsid w:val="00F75376"/>
    <w:rsid w:val="00F7610C"/>
    <w:rsid w:val="00F7764E"/>
    <w:rsid w:val="00F80EEF"/>
    <w:rsid w:val="00F84149"/>
    <w:rsid w:val="00F85D43"/>
    <w:rsid w:val="00F92B44"/>
    <w:rsid w:val="00F94315"/>
    <w:rsid w:val="00F94552"/>
    <w:rsid w:val="00F95704"/>
    <w:rsid w:val="00F970F3"/>
    <w:rsid w:val="00F9739C"/>
    <w:rsid w:val="00F9789A"/>
    <w:rsid w:val="00F97EAA"/>
    <w:rsid w:val="00FA0141"/>
    <w:rsid w:val="00FA0A06"/>
    <w:rsid w:val="00FA0B8A"/>
    <w:rsid w:val="00FA1857"/>
    <w:rsid w:val="00FA1D35"/>
    <w:rsid w:val="00FA776B"/>
    <w:rsid w:val="00FA78A6"/>
    <w:rsid w:val="00FA7A4D"/>
    <w:rsid w:val="00FB1F13"/>
    <w:rsid w:val="00FB2500"/>
    <w:rsid w:val="00FB3CA1"/>
    <w:rsid w:val="00FB3FE2"/>
    <w:rsid w:val="00FB7D9B"/>
    <w:rsid w:val="00FC0FD0"/>
    <w:rsid w:val="00FC14F6"/>
    <w:rsid w:val="00FC1666"/>
    <w:rsid w:val="00FC38C7"/>
    <w:rsid w:val="00FC4CCA"/>
    <w:rsid w:val="00FC6ED0"/>
    <w:rsid w:val="00FC6FA0"/>
    <w:rsid w:val="00FD198F"/>
    <w:rsid w:val="00FD2F2C"/>
    <w:rsid w:val="00FD37FA"/>
    <w:rsid w:val="00FD7609"/>
    <w:rsid w:val="00FD7741"/>
    <w:rsid w:val="00FD7AD6"/>
    <w:rsid w:val="00FD7D3B"/>
    <w:rsid w:val="00FE0E6D"/>
    <w:rsid w:val="00FE194F"/>
    <w:rsid w:val="00FE4289"/>
    <w:rsid w:val="00FE4F02"/>
    <w:rsid w:val="00FE54D7"/>
    <w:rsid w:val="00FE6158"/>
    <w:rsid w:val="00FF1AFC"/>
    <w:rsid w:val="00FF2113"/>
    <w:rsid w:val="00FF2F42"/>
    <w:rsid w:val="00FF326D"/>
    <w:rsid w:val="00FF343E"/>
    <w:rsid w:val="00FF37E2"/>
    <w:rsid w:val="00FF4631"/>
    <w:rsid w:val="00FF5224"/>
    <w:rsid w:val="00FF5C69"/>
    <w:rsid w:val="00FF6ED0"/>
  </w:rsids>
  <m:mathPr>
    <m:mathFont m:val="Cambria Math"/>
    <m:brkBin m:val="before"/>
    <m:brkBinSub m:val="--"/>
    <m:smallFrac/>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5B909"/>
  <w15:docId w15:val="{64DEE37E-9647-492E-8AA8-394E9D516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zh-TW"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4FF"/>
    <w:pPr>
      <w:spacing w:after="80" w:line="440" w:lineRule="exact"/>
    </w:pPr>
    <w:rPr>
      <w:rFonts w:eastAsia="標楷體"/>
      <w:sz w:val="28"/>
    </w:rPr>
  </w:style>
  <w:style w:type="paragraph" w:styleId="10">
    <w:name w:val="heading 1"/>
    <w:basedOn w:val="a"/>
    <w:next w:val="a"/>
    <w:link w:val="11"/>
    <w:uiPriority w:val="9"/>
    <w:qFormat/>
    <w:rsid w:val="00372ECD"/>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2">
    <w:name w:val="heading 2"/>
    <w:basedOn w:val="a"/>
    <w:next w:val="a"/>
    <w:link w:val="20"/>
    <w:uiPriority w:val="9"/>
    <w:unhideWhenUsed/>
    <w:qFormat/>
    <w:rsid w:val="00E260D8"/>
    <w:pPr>
      <w:keepNext/>
      <w:keepLines/>
      <w:numPr>
        <w:numId w:val="3"/>
      </w:numPr>
      <w:spacing w:before="80" w:line="240" w:lineRule="auto"/>
      <w:ind w:leftChars="350" w:left="350" w:firstLine="0"/>
      <w:outlineLvl w:val="1"/>
    </w:pPr>
    <w:rPr>
      <w:rFonts w:asciiTheme="majorHAnsi" w:hAnsiTheme="majorHAnsi" w:cstheme="majorBidi"/>
      <w:color w:val="000000" w:themeColor="text1"/>
      <w:sz w:val="32"/>
      <w:szCs w:val="28"/>
    </w:rPr>
  </w:style>
  <w:style w:type="paragraph" w:styleId="3">
    <w:name w:val="heading 3"/>
    <w:basedOn w:val="a"/>
    <w:next w:val="a"/>
    <w:link w:val="30"/>
    <w:uiPriority w:val="9"/>
    <w:unhideWhenUsed/>
    <w:qFormat/>
    <w:rsid w:val="00372ECD"/>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4">
    <w:name w:val="heading 4"/>
    <w:basedOn w:val="a"/>
    <w:next w:val="a"/>
    <w:link w:val="40"/>
    <w:uiPriority w:val="9"/>
    <w:unhideWhenUsed/>
    <w:qFormat/>
    <w:rsid w:val="00372ECD"/>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5">
    <w:name w:val="heading 5"/>
    <w:basedOn w:val="a"/>
    <w:next w:val="a"/>
    <w:link w:val="50"/>
    <w:uiPriority w:val="9"/>
    <w:unhideWhenUsed/>
    <w:qFormat/>
    <w:rsid w:val="00372ECD"/>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6">
    <w:name w:val="heading 6"/>
    <w:basedOn w:val="a"/>
    <w:next w:val="a"/>
    <w:link w:val="60"/>
    <w:uiPriority w:val="9"/>
    <w:unhideWhenUsed/>
    <w:qFormat/>
    <w:rsid w:val="00372ECD"/>
    <w:pPr>
      <w:keepNext/>
      <w:keepLines/>
      <w:spacing w:before="40" w:after="0"/>
      <w:outlineLvl w:val="5"/>
    </w:pPr>
    <w:rPr>
      <w:rFonts w:asciiTheme="majorHAnsi" w:eastAsiaTheme="majorEastAsia" w:hAnsiTheme="majorHAnsi" w:cstheme="majorBidi"/>
      <w:color w:val="F79646" w:themeColor="accent6"/>
    </w:rPr>
  </w:style>
  <w:style w:type="paragraph" w:styleId="7">
    <w:name w:val="heading 7"/>
    <w:basedOn w:val="a"/>
    <w:next w:val="a"/>
    <w:link w:val="70"/>
    <w:uiPriority w:val="9"/>
    <w:unhideWhenUsed/>
    <w:qFormat/>
    <w:rsid w:val="00372ECD"/>
    <w:pPr>
      <w:keepNext/>
      <w:keepLines/>
      <w:spacing w:before="40" w:after="0"/>
      <w:outlineLvl w:val="6"/>
    </w:pPr>
    <w:rPr>
      <w:rFonts w:asciiTheme="majorHAnsi" w:eastAsiaTheme="majorEastAsia" w:hAnsiTheme="majorHAnsi" w:cstheme="majorBidi"/>
      <w:b/>
      <w:bCs/>
      <w:color w:val="F79646" w:themeColor="accent6"/>
    </w:rPr>
  </w:style>
  <w:style w:type="paragraph" w:styleId="8">
    <w:name w:val="heading 8"/>
    <w:basedOn w:val="a"/>
    <w:next w:val="a"/>
    <w:link w:val="80"/>
    <w:uiPriority w:val="9"/>
    <w:unhideWhenUsed/>
    <w:qFormat/>
    <w:rsid w:val="00372ECD"/>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9">
    <w:name w:val="heading 9"/>
    <w:basedOn w:val="a"/>
    <w:next w:val="a"/>
    <w:link w:val="90"/>
    <w:uiPriority w:val="9"/>
    <w:semiHidden/>
    <w:unhideWhenUsed/>
    <w:qFormat/>
    <w:rsid w:val="00372ECD"/>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樣式 (中文) 標楷體 黑色"/>
    <w:rsid w:val="00B105CC"/>
    <w:rPr>
      <w:rFonts w:eastAsia="標楷體"/>
      <w:color w:val="000000"/>
      <w:sz w:val="28"/>
    </w:rPr>
  </w:style>
  <w:style w:type="character" w:customStyle="1" w:styleId="11">
    <w:name w:val="標題 1 字元"/>
    <w:basedOn w:val="a0"/>
    <w:link w:val="10"/>
    <w:uiPriority w:val="9"/>
    <w:rsid w:val="00372ECD"/>
    <w:rPr>
      <w:rFonts w:asciiTheme="majorHAnsi" w:eastAsiaTheme="majorEastAsia" w:hAnsiTheme="majorHAnsi" w:cstheme="majorBidi"/>
      <w:color w:val="E36C0A" w:themeColor="accent6" w:themeShade="BF"/>
      <w:sz w:val="40"/>
      <w:szCs w:val="40"/>
    </w:rPr>
  </w:style>
  <w:style w:type="character" w:customStyle="1" w:styleId="20">
    <w:name w:val="標題 2 字元"/>
    <w:basedOn w:val="a0"/>
    <w:link w:val="2"/>
    <w:uiPriority w:val="9"/>
    <w:rsid w:val="00E260D8"/>
    <w:rPr>
      <w:rFonts w:asciiTheme="majorHAnsi" w:eastAsia="標楷體" w:hAnsiTheme="majorHAnsi" w:cstheme="majorBidi"/>
      <w:color w:val="000000" w:themeColor="text1"/>
      <w:sz w:val="32"/>
      <w:szCs w:val="28"/>
    </w:rPr>
  </w:style>
  <w:style w:type="character" w:customStyle="1" w:styleId="30">
    <w:name w:val="標題 3 字元"/>
    <w:basedOn w:val="a0"/>
    <w:link w:val="3"/>
    <w:uiPriority w:val="9"/>
    <w:rsid w:val="00372ECD"/>
    <w:rPr>
      <w:rFonts w:asciiTheme="majorHAnsi" w:eastAsiaTheme="majorEastAsia" w:hAnsiTheme="majorHAnsi" w:cstheme="majorBidi"/>
      <w:color w:val="E36C0A" w:themeColor="accent6" w:themeShade="BF"/>
      <w:sz w:val="24"/>
      <w:szCs w:val="24"/>
    </w:rPr>
  </w:style>
  <w:style w:type="paragraph" w:styleId="a4">
    <w:name w:val="List Paragraph"/>
    <w:aliases w:val="lp1,FooterText,numbered,List Paragraph1,Paragraphe de liste1,List Paragraph"/>
    <w:basedOn w:val="a"/>
    <w:link w:val="a5"/>
    <w:uiPriority w:val="34"/>
    <w:qFormat/>
    <w:rsid w:val="00EF4F9E"/>
    <w:pPr>
      <w:ind w:leftChars="200" w:left="480"/>
    </w:pPr>
  </w:style>
  <w:style w:type="numbering" w:customStyle="1" w:styleId="1">
    <w:name w:val="樣式1"/>
    <w:uiPriority w:val="99"/>
    <w:rsid w:val="00EF4F9E"/>
    <w:pPr>
      <w:numPr>
        <w:numId w:val="2"/>
      </w:numPr>
    </w:pPr>
  </w:style>
  <w:style w:type="character" w:customStyle="1" w:styleId="40">
    <w:name w:val="標題 4 字元"/>
    <w:basedOn w:val="a0"/>
    <w:link w:val="4"/>
    <w:uiPriority w:val="9"/>
    <w:rsid w:val="00372ECD"/>
    <w:rPr>
      <w:rFonts w:asciiTheme="majorHAnsi" w:eastAsiaTheme="majorEastAsia" w:hAnsiTheme="majorHAnsi" w:cstheme="majorBidi"/>
      <w:color w:val="F79646" w:themeColor="accent6"/>
      <w:sz w:val="22"/>
      <w:szCs w:val="22"/>
    </w:rPr>
  </w:style>
  <w:style w:type="character" w:customStyle="1" w:styleId="50">
    <w:name w:val="標題 5 字元"/>
    <w:basedOn w:val="a0"/>
    <w:link w:val="5"/>
    <w:uiPriority w:val="9"/>
    <w:rsid w:val="00372ECD"/>
    <w:rPr>
      <w:rFonts w:asciiTheme="majorHAnsi" w:eastAsiaTheme="majorEastAsia" w:hAnsiTheme="majorHAnsi" w:cstheme="majorBidi"/>
      <w:i/>
      <w:iCs/>
      <w:color w:val="F79646" w:themeColor="accent6"/>
      <w:sz w:val="22"/>
      <w:szCs w:val="22"/>
    </w:rPr>
  </w:style>
  <w:style w:type="character" w:customStyle="1" w:styleId="60">
    <w:name w:val="標題 6 字元"/>
    <w:basedOn w:val="a0"/>
    <w:link w:val="6"/>
    <w:uiPriority w:val="9"/>
    <w:rsid w:val="00372ECD"/>
    <w:rPr>
      <w:rFonts w:asciiTheme="majorHAnsi" w:eastAsiaTheme="majorEastAsia" w:hAnsiTheme="majorHAnsi" w:cstheme="majorBidi"/>
      <w:color w:val="F79646" w:themeColor="accent6"/>
    </w:rPr>
  </w:style>
  <w:style w:type="character" w:customStyle="1" w:styleId="70">
    <w:name w:val="標題 7 字元"/>
    <w:basedOn w:val="a0"/>
    <w:link w:val="7"/>
    <w:uiPriority w:val="9"/>
    <w:rsid w:val="00372ECD"/>
    <w:rPr>
      <w:rFonts w:asciiTheme="majorHAnsi" w:eastAsiaTheme="majorEastAsia" w:hAnsiTheme="majorHAnsi" w:cstheme="majorBidi"/>
      <w:b/>
      <w:bCs/>
      <w:color w:val="F79646" w:themeColor="accent6"/>
    </w:rPr>
  </w:style>
  <w:style w:type="character" w:customStyle="1" w:styleId="80">
    <w:name w:val="標題 8 字元"/>
    <w:basedOn w:val="a0"/>
    <w:link w:val="8"/>
    <w:uiPriority w:val="9"/>
    <w:rsid w:val="00372ECD"/>
    <w:rPr>
      <w:rFonts w:asciiTheme="majorHAnsi" w:eastAsiaTheme="majorEastAsia" w:hAnsiTheme="majorHAnsi" w:cstheme="majorBidi"/>
      <w:b/>
      <w:bCs/>
      <w:i/>
      <w:iCs/>
      <w:color w:val="F79646" w:themeColor="accent6"/>
      <w:sz w:val="20"/>
      <w:szCs w:val="20"/>
    </w:rPr>
  </w:style>
  <w:style w:type="character" w:customStyle="1" w:styleId="90">
    <w:name w:val="標題 9 字元"/>
    <w:basedOn w:val="a0"/>
    <w:link w:val="9"/>
    <w:uiPriority w:val="9"/>
    <w:semiHidden/>
    <w:rsid w:val="00372ECD"/>
    <w:rPr>
      <w:rFonts w:asciiTheme="majorHAnsi" w:eastAsiaTheme="majorEastAsia" w:hAnsiTheme="majorHAnsi" w:cstheme="majorBidi"/>
      <w:i/>
      <w:iCs/>
      <w:color w:val="F79646" w:themeColor="accent6"/>
      <w:sz w:val="20"/>
      <w:szCs w:val="20"/>
    </w:rPr>
  </w:style>
  <w:style w:type="paragraph" w:styleId="a6">
    <w:name w:val="TOC Heading"/>
    <w:basedOn w:val="10"/>
    <w:next w:val="a"/>
    <w:uiPriority w:val="39"/>
    <w:unhideWhenUsed/>
    <w:qFormat/>
    <w:rsid w:val="00372ECD"/>
    <w:pPr>
      <w:outlineLvl w:val="9"/>
    </w:pPr>
  </w:style>
  <w:style w:type="paragraph" w:styleId="12">
    <w:name w:val="toc 1"/>
    <w:basedOn w:val="a"/>
    <w:next w:val="a"/>
    <w:autoRedefine/>
    <w:uiPriority w:val="39"/>
    <w:unhideWhenUsed/>
    <w:rsid w:val="00FB1F13"/>
    <w:pPr>
      <w:tabs>
        <w:tab w:val="right" w:leader="dot" w:pos="8211"/>
      </w:tabs>
      <w:snapToGrid w:val="0"/>
    </w:pPr>
    <w:rPr>
      <w:b/>
    </w:rPr>
  </w:style>
  <w:style w:type="paragraph" w:styleId="21">
    <w:name w:val="toc 2"/>
    <w:basedOn w:val="a"/>
    <w:next w:val="a"/>
    <w:autoRedefine/>
    <w:uiPriority w:val="39"/>
    <w:unhideWhenUsed/>
    <w:rsid w:val="00FD7741"/>
    <w:pPr>
      <w:tabs>
        <w:tab w:val="left" w:pos="1276"/>
        <w:tab w:val="right" w:leader="dot" w:pos="8296"/>
      </w:tabs>
      <w:ind w:leftChars="200" w:left="200"/>
    </w:pPr>
  </w:style>
  <w:style w:type="paragraph" w:styleId="31">
    <w:name w:val="toc 3"/>
    <w:basedOn w:val="a"/>
    <w:next w:val="a"/>
    <w:autoRedefine/>
    <w:uiPriority w:val="39"/>
    <w:unhideWhenUsed/>
    <w:rsid w:val="00292BA1"/>
    <w:pPr>
      <w:ind w:leftChars="400" w:left="960"/>
    </w:pPr>
  </w:style>
  <w:style w:type="character" w:styleId="a7">
    <w:name w:val="Hyperlink"/>
    <w:basedOn w:val="a0"/>
    <w:uiPriority w:val="99"/>
    <w:unhideWhenUsed/>
    <w:rsid w:val="00292BA1"/>
    <w:rPr>
      <w:color w:val="0000FF" w:themeColor="hyperlink"/>
      <w:u w:val="single"/>
    </w:rPr>
  </w:style>
  <w:style w:type="paragraph" w:styleId="a8">
    <w:name w:val="Balloon Text"/>
    <w:basedOn w:val="a"/>
    <w:link w:val="a9"/>
    <w:uiPriority w:val="99"/>
    <w:semiHidden/>
    <w:unhideWhenUsed/>
    <w:rsid w:val="00292BA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92BA1"/>
    <w:rPr>
      <w:rFonts w:asciiTheme="majorHAnsi" w:eastAsiaTheme="majorEastAsia" w:hAnsiTheme="majorHAnsi" w:cstheme="majorBidi"/>
      <w:sz w:val="18"/>
      <w:szCs w:val="18"/>
    </w:rPr>
  </w:style>
  <w:style w:type="paragraph" w:customStyle="1" w:styleId="Title4">
    <w:name w:val="Title4"/>
    <w:rsid w:val="00FE194F"/>
    <w:pPr>
      <w:widowControl w:val="0"/>
      <w:tabs>
        <w:tab w:val="left" w:pos="1560"/>
        <w:tab w:val="left" w:pos="2410"/>
      </w:tabs>
      <w:adjustRightInd w:val="0"/>
      <w:spacing w:before="240"/>
      <w:ind w:left="1560" w:hanging="284"/>
      <w:textAlignment w:val="baseline"/>
    </w:pPr>
    <w:rPr>
      <w:rFonts w:ascii="Times New Roman" w:eastAsia="標楷體" w:hAnsi="Times New Roman" w:cs="Times New Roman"/>
      <w:noProof/>
      <w:sz w:val="28"/>
      <w:szCs w:val="28"/>
    </w:rPr>
  </w:style>
  <w:style w:type="paragraph" w:customStyle="1" w:styleId="Title3no-index">
    <w:name w:val="Title3(no-index)"/>
    <w:basedOn w:val="a"/>
    <w:rsid w:val="00034D6F"/>
    <w:pPr>
      <w:tabs>
        <w:tab w:val="left" w:pos="1276"/>
      </w:tabs>
      <w:adjustRightInd w:val="0"/>
      <w:spacing w:before="240"/>
      <w:ind w:left="1134" w:hanging="425"/>
      <w:textAlignment w:val="baseline"/>
    </w:pPr>
    <w:rPr>
      <w:rFonts w:ascii="Times New Roman" w:hAnsi="Times New Roman" w:cs="Times New Roman"/>
      <w:szCs w:val="28"/>
    </w:rPr>
  </w:style>
  <w:style w:type="paragraph" w:customStyle="1" w:styleId="xl48">
    <w:name w:val="xl48"/>
    <w:basedOn w:val="a"/>
    <w:rsid w:val="00034D6F"/>
    <w:pPr>
      <w:pBdr>
        <w:bottom w:val="single" w:sz="4" w:space="0" w:color="auto"/>
      </w:pBdr>
      <w:spacing w:before="100" w:beforeAutospacing="1" w:after="100" w:afterAutospacing="1"/>
      <w:jc w:val="center"/>
    </w:pPr>
    <w:rPr>
      <w:rFonts w:ascii="Book Antiqua" w:eastAsia="Arial Unicode MS" w:hAnsi="Book Antiqua" w:cs="Times New Roman"/>
      <w:szCs w:val="28"/>
    </w:rPr>
  </w:style>
  <w:style w:type="character" w:customStyle="1" w:styleId="Title3">
    <w:name w:val="Title3 字元"/>
    <w:rsid w:val="00034D6F"/>
    <w:rPr>
      <w:rFonts w:ascii="標楷體" w:eastAsia="標楷體" w:hAnsi="MS Sans Serif"/>
      <w:sz w:val="28"/>
      <w:szCs w:val="28"/>
      <w:lang w:val="en-US" w:eastAsia="zh-TW" w:bidi="ar-SA"/>
    </w:rPr>
  </w:style>
  <w:style w:type="paragraph" w:styleId="aa">
    <w:name w:val="header"/>
    <w:basedOn w:val="a"/>
    <w:link w:val="ab"/>
    <w:uiPriority w:val="99"/>
    <w:unhideWhenUsed/>
    <w:rsid w:val="00883A52"/>
    <w:pPr>
      <w:tabs>
        <w:tab w:val="center" w:pos="4153"/>
        <w:tab w:val="right" w:pos="8306"/>
      </w:tabs>
      <w:snapToGrid w:val="0"/>
    </w:pPr>
    <w:rPr>
      <w:sz w:val="20"/>
      <w:szCs w:val="20"/>
    </w:rPr>
  </w:style>
  <w:style w:type="character" w:customStyle="1" w:styleId="ab">
    <w:name w:val="頁首 字元"/>
    <w:basedOn w:val="a0"/>
    <w:link w:val="aa"/>
    <w:uiPriority w:val="99"/>
    <w:rsid w:val="00883A52"/>
    <w:rPr>
      <w:sz w:val="20"/>
      <w:szCs w:val="20"/>
    </w:rPr>
  </w:style>
  <w:style w:type="paragraph" w:styleId="ac">
    <w:name w:val="footer"/>
    <w:basedOn w:val="a"/>
    <w:link w:val="ad"/>
    <w:uiPriority w:val="99"/>
    <w:unhideWhenUsed/>
    <w:rsid w:val="00883A52"/>
    <w:pPr>
      <w:tabs>
        <w:tab w:val="center" w:pos="4153"/>
        <w:tab w:val="right" w:pos="8306"/>
      </w:tabs>
      <w:snapToGrid w:val="0"/>
    </w:pPr>
    <w:rPr>
      <w:sz w:val="20"/>
      <w:szCs w:val="20"/>
    </w:rPr>
  </w:style>
  <w:style w:type="character" w:customStyle="1" w:styleId="ad">
    <w:name w:val="頁尾 字元"/>
    <w:basedOn w:val="a0"/>
    <w:link w:val="ac"/>
    <w:uiPriority w:val="99"/>
    <w:rsid w:val="00883A52"/>
    <w:rPr>
      <w:sz w:val="20"/>
      <w:szCs w:val="20"/>
    </w:rPr>
  </w:style>
  <w:style w:type="character" w:customStyle="1" w:styleId="Title3no-index0">
    <w:name w:val="Title3(no-index) 字元"/>
    <w:basedOn w:val="Title3"/>
    <w:rsid w:val="0037340C"/>
    <w:rPr>
      <w:rFonts w:ascii="標楷體" w:eastAsia="標楷體" w:hAnsi="MS Sans Serif"/>
      <w:sz w:val="28"/>
      <w:szCs w:val="28"/>
      <w:lang w:val="en-US" w:eastAsia="zh-TW" w:bidi="ar-SA"/>
    </w:rPr>
  </w:style>
  <w:style w:type="character" w:customStyle="1" w:styleId="DELMARK">
    <w:name w:val="DELMARK 字元"/>
    <w:rsid w:val="003F1CD4"/>
    <w:rPr>
      <w:rFonts w:ascii="標楷體" w:eastAsia="標楷體" w:hAnsi="MS Sans Serif"/>
      <w:dstrike/>
      <w:color w:val="FF0000"/>
      <w:sz w:val="28"/>
      <w:szCs w:val="28"/>
      <w:lang w:val="en-US" w:eastAsia="zh-TW" w:bidi="ar-SA"/>
    </w:rPr>
  </w:style>
  <w:style w:type="table" w:styleId="ae">
    <w:name w:val="Table Grid"/>
    <w:basedOn w:val="a1"/>
    <w:uiPriority w:val="59"/>
    <w:rsid w:val="00B534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關貿內文 字元"/>
    <w:link w:val="af0"/>
    <w:rsid w:val="00B53493"/>
    <w:rPr>
      <w:rFonts w:eastAsia="標楷體"/>
      <w:sz w:val="28"/>
      <w:szCs w:val="24"/>
    </w:rPr>
  </w:style>
  <w:style w:type="paragraph" w:customStyle="1" w:styleId="af0">
    <w:name w:val="關貿內文"/>
    <w:basedOn w:val="a"/>
    <w:link w:val="af"/>
    <w:rsid w:val="00B53493"/>
    <w:pPr>
      <w:adjustRightInd w:val="0"/>
      <w:snapToGrid w:val="0"/>
      <w:spacing w:beforeLines="50" w:afterLines="50"/>
      <w:jc w:val="both"/>
    </w:pPr>
    <w:rPr>
      <w:szCs w:val="24"/>
    </w:rPr>
  </w:style>
  <w:style w:type="paragraph" w:customStyle="1" w:styleId="af1">
    <w:name w:val="（一）"/>
    <w:basedOn w:val="a"/>
    <w:link w:val="af2"/>
    <w:rsid w:val="005523E6"/>
    <w:pPr>
      <w:adjustRightInd w:val="0"/>
      <w:snapToGrid w:val="0"/>
      <w:spacing w:line="360" w:lineRule="auto"/>
      <w:ind w:leftChars="65" w:left="997" w:hangingChars="300" w:hanging="841"/>
      <w:jc w:val="both"/>
      <w:textAlignment w:val="baseline"/>
    </w:pPr>
    <w:rPr>
      <w:rFonts w:ascii="標楷體" w:hAnsi="標楷體" w:cs="Times New Roman"/>
      <w:b/>
      <w:bCs/>
      <w:color w:val="000000"/>
      <w:szCs w:val="28"/>
    </w:rPr>
  </w:style>
  <w:style w:type="character" w:customStyle="1" w:styleId="af2">
    <w:name w:val="（一） 字元"/>
    <w:link w:val="af1"/>
    <w:rsid w:val="005523E6"/>
    <w:rPr>
      <w:rFonts w:ascii="標楷體" w:eastAsia="標楷體" w:hAnsi="標楷體" w:cs="Times New Roman"/>
      <w:b/>
      <w:bCs/>
      <w:color w:val="000000"/>
      <w:sz w:val="28"/>
      <w:szCs w:val="28"/>
    </w:rPr>
  </w:style>
  <w:style w:type="paragraph" w:customStyle="1" w:styleId="af3">
    <w:name w:val="一內文"/>
    <w:basedOn w:val="a"/>
    <w:link w:val="af4"/>
    <w:rsid w:val="002A7E13"/>
    <w:pPr>
      <w:adjustRightInd w:val="0"/>
      <w:snapToGrid w:val="0"/>
      <w:spacing w:after="0" w:line="240" w:lineRule="auto"/>
      <w:jc w:val="both"/>
    </w:pPr>
    <w:rPr>
      <w:rFonts w:ascii="標楷體" w:hAnsi="標楷體" w:cs="新細明體"/>
      <w:b/>
      <w:bCs/>
      <w:szCs w:val="20"/>
    </w:rPr>
  </w:style>
  <w:style w:type="character" w:customStyle="1" w:styleId="af4">
    <w:name w:val="一內文 字元"/>
    <w:link w:val="af3"/>
    <w:rsid w:val="002A7E13"/>
    <w:rPr>
      <w:rFonts w:ascii="標楷體" w:eastAsia="標楷體" w:hAnsi="標楷體" w:cs="新細明體"/>
      <w:b/>
      <w:bCs/>
      <w:sz w:val="28"/>
      <w:szCs w:val="20"/>
    </w:rPr>
  </w:style>
  <w:style w:type="paragraph" w:customStyle="1" w:styleId="Default">
    <w:name w:val="Default"/>
    <w:rsid w:val="00191EA2"/>
    <w:pPr>
      <w:widowControl w:val="0"/>
      <w:autoSpaceDE w:val="0"/>
      <w:autoSpaceDN w:val="0"/>
      <w:adjustRightInd w:val="0"/>
    </w:pPr>
    <w:rPr>
      <w:rFonts w:ascii="標楷體" w:hAnsi="標楷體" w:cs="標楷體"/>
      <w:color w:val="000000"/>
      <w:szCs w:val="24"/>
    </w:rPr>
  </w:style>
  <w:style w:type="paragraph" w:styleId="af5">
    <w:name w:val="Revision"/>
    <w:hidden/>
    <w:uiPriority w:val="99"/>
    <w:semiHidden/>
    <w:rsid w:val="007654EC"/>
  </w:style>
  <w:style w:type="paragraph" w:styleId="af6">
    <w:name w:val="caption"/>
    <w:basedOn w:val="a"/>
    <w:next w:val="a"/>
    <w:uiPriority w:val="35"/>
    <w:semiHidden/>
    <w:unhideWhenUsed/>
    <w:qFormat/>
    <w:rsid w:val="00372ECD"/>
    <w:pPr>
      <w:spacing w:line="240" w:lineRule="auto"/>
    </w:pPr>
    <w:rPr>
      <w:b/>
      <w:bCs/>
      <w:smallCaps/>
      <w:color w:val="595959" w:themeColor="text1" w:themeTint="A6"/>
    </w:rPr>
  </w:style>
  <w:style w:type="paragraph" w:styleId="af7">
    <w:name w:val="Title"/>
    <w:basedOn w:val="a"/>
    <w:next w:val="a"/>
    <w:link w:val="af8"/>
    <w:uiPriority w:val="10"/>
    <w:qFormat/>
    <w:rsid w:val="00372EC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af8">
    <w:name w:val="標題 字元"/>
    <w:basedOn w:val="a0"/>
    <w:link w:val="af7"/>
    <w:uiPriority w:val="10"/>
    <w:rsid w:val="00372ECD"/>
    <w:rPr>
      <w:rFonts w:asciiTheme="majorHAnsi" w:eastAsiaTheme="majorEastAsia" w:hAnsiTheme="majorHAnsi" w:cstheme="majorBidi"/>
      <w:color w:val="262626" w:themeColor="text1" w:themeTint="D9"/>
      <w:spacing w:val="-15"/>
      <w:sz w:val="96"/>
      <w:szCs w:val="96"/>
    </w:rPr>
  </w:style>
  <w:style w:type="paragraph" w:styleId="af9">
    <w:name w:val="Subtitle"/>
    <w:basedOn w:val="a"/>
    <w:next w:val="a"/>
    <w:link w:val="afa"/>
    <w:uiPriority w:val="11"/>
    <w:qFormat/>
    <w:rsid w:val="00372ECD"/>
    <w:pPr>
      <w:numPr>
        <w:ilvl w:val="1"/>
      </w:numPr>
      <w:spacing w:line="240" w:lineRule="auto"/>
    </w:pPr>
    <w:rPr>
      <w:rFonts w:asciiTheme="majorHAnsi" w:eastAsiaTheme="majorEastAsia" w:hAnsiTheme="majorHAnsi" w:cstheme="majorBidi"/>
      <w:sz w:val="30"/>
      <w:szCs w:val="30"/>
    </w:rPr>
  </w:style>
  <w:style w:type="character" w:customStyle="1" w:styleId="afa">
    <w:name w:val="副標題 字元"/>
    <w:basedOn w:val="a0"/>
    <w:link w:val="af9"/>
    <w:uiPriority w:val="11"/>
    <w:rsid w:val="00372ECD"/>
    <w:rPr>
      <w:rFonts w:asciiTheme="majorHAnsi" w:eastAsiaTheme="majorEastAsia" w:hAnsiTheme="majorHAnsi" w:cstheme="majorBidi"/>
      <w:sz w:val="30"/>
      <w:szCs w:val="30"/>
    </w:rPr>
  </w:style>
  <w:style w:type="character" w:styleId="afb">
    <w:name w:val="Strong"/>
    <w:basedOn w:val="a0"/>
    <w:uiPriority w:val="22"/>
    <w:qFormat/>
    <w:rsid w:val="00372ECD"/>
    <w:rPr>
      <w:b/>
      <w:bCs/>
    </w:rPr>
  </w:style>
  <w:style w:type="character" w:styleId="afc">
    <w:name w:val="Emphasis"/>
    <w:basedOn w:val="a0"/>
    <w:uiPriority w:val="20"/>
    <w:qFormat/>
    <w:rsid w:val="00372ECD"/>
    <w:rPr>
      <w:i/>
      <w:iCs/>
      <w:color w:val="F79646" w:themeColor="accent6"/>
    </w:rPr>
  </w:style>
  <w:style w:type="paragraph" w:styleId="afd">
    <w:name w:val="No Spacing"/>
    <w:uiPriority w:val="1"/>
    <w:qFormat/>
    <w:rsid w:val="00372ECD"/>
    <w:pPr>
      <w:spacing w:after="0" w:line="240" w:lineRule="auto"/>
    </w:pPr>
  </w:style>
  <w:style w:type="paragraph" w:styleId="afe">
    <w:name w:val="Quote"/>
    <w:basedOn w:val="a"/>
    <w:next w:val="a"/>
    <w:link w:val="aff"/>
    <w:uiPriority w:val="29"/>
    <w:qFormat/>
    <w:rsid w:val="00372ECD"/>
    <w:pPr>
      <w:spacing w:before="160"/>
      <w:ind w:left="720" w:right="720"/>
      <w:jc w:val="center"/>
    </w:pPr>
    <w:rPr>
      <w:i/>
      <w:iCs/>
      <w:color w:val="262626" w:themeColor="text1" w:themeTint="D9"/>
    </w:rPr>
  </w:style>
  <w:style w:type="character" w:customStyle="1" w:styleId="aff">
    <w:name w:val="引文 字元"/>
    <w:basedOn w:val="a0"/>
    <w:link w:val="afe"/>
    <w:uiPriority w:val="29"/>
    <w:rsid w:val="00372ECD"/>
    <w:rPr>
      <w:i/>
      <w:iCs/>
      <w:color w:val="262626" w:themeColor="text1" w:themeTint="D9"/>
    </w:rPr>
  </w:style>
  <w:style w:type="paragraph" w:styleId="aff0">
    <w:name w:val="Intense Quote"/>
    <w:basedOn w:val="a"/>
    <w:next w:val="a"/>
    <w:link w:val="aff1"/>
    <w:uiPriority w:val="30"/>
    <w:qFormat/>
    <w:rsid w:val="00372ECD"/>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aff1">
    <w:name w:val="鮮明引文 字元"/>
    <w:basedOn w:val="a0"/>
    <w:link w:val="aff0"/>
    <w:uiPriority w:val="30"/>
    <w:rsid w:val="00372ECD"/>
    <w:rPr>
      <w:rFonts w:asciiTheme="majorHAnsi" w:eastAsiaTheme="majorEastAsia" w:hAnsiTheme="majorHAnsi" w:cstheme="majorBidi"/>
      <w:i/>
      <w:iCs/>
      <w:color w:val="F79646" w:themeColor="accent6"/>
      <w:sz w:val="32"/>
      <w:szCs w:val="32"/>
    </w:rPr>
  </w:style>
  <w:style w:type="character" w:styleId="aff2">
    <w:name w:val="Subtle Emphasis"/>
    <w:basedOn w:val="a0"/>
    <w:uiPriority w:val="19"/>
    <w:qFormat/>
    <w:rsid w:val="00372ECD"/>
    <w:rPr>
      <w:i/>
      <w:iCs/>
    </w:rPr>
  </w:style>
  <w:style w:type="character" w:styleId="aff3">
    <w:name w:val="Intense Emphasis"/>
    <w:basedOn w:val="a0"/>
    <w:uiPriority w:val="21"/>
    <w:qFormat/>
    <w:rsid w:val="00372ECD"/>
    <w:rPr>
      <w:b/>
      <w:bCs/>
      <w:i/>
      <w:iCs/>
    </w:rPr>
  </w:style>
  <w:style w:type="character" w:styleId="aff4">
    <w:name w:val="Subtle Reference"/>
    <w:basedOn w:val="a0"/>
    <w:uiPriority w:val="31"/>
    <w:qFormat/>
    <w:rsid w:val="00372ECD"/>
    <w:rPr>
      <w:smallCaps/>
      <w:color w:val="595959" w:themeColor="text1" w:themeTint="A6"/>
    </w:rPr>
  </w:style>
  <w:style w:type="character" w:styleId="aff5">
    <w:name w:val="Intense Reference"/>
    <w:basedOn w:val="a0"/>
    <w:uiPriority w:val="32"/>
    <w:qFormat/>
    <w:rsid w:val="00372ECD"/>
    <w:rPr>
      <w:b/>
      <w:bCs/>
      <w:smallCaps/>
      <w:color w:val="F79646" w:themeColor="accent6"/>
    </w:rPr>
  </w:style>
  <w:style w:type="character" w:styleId="aff6">
    <w:name w:val="Book Title"/>
    <w:basedOn w:val="a0"/>
    <w:uiPriority w:val="33"/>
    <w:qFormat/>
    <w:rsid w:val="00372ECD"/>
    <w:rPr>
      <w:b/>
      <w:bCs/>
      <w:caps w:val="0"/>
      <w:smallCaps/>
      <w:spacing w:val="7"/>
      <w:sz w:val="21"/>
      <w:szCs w:val="21"/>
    </w:rPr>
  </w:style>
  <w:style w:type="character" w:customStyle="1" w:styleId="a5">
    <w:name w:val="清單段落 字元"/>
    <w:aliases w:val="lp1 字元,FooterText 字元,numbered 字元,List Paragraph1 字元,Paragraphe de liste1 字元,List Paragraph 字元"/>
    <w:link w:val="a4"/>
    <w:uiPriority w:val="34"/>
    <w:locked/>
    <w:rsid w:val="006821A0"/>
  </w:style>
  <w:style w:type="character" w:styleId="aff7">
    <w:name w:val="annotation reference"/>
    <w:basedOn w:val="a0"/>
    <w:uiPriority w:val="99"/>
    <w:semiHidden/>
    <w:unhideWhenUsed/>
    <w:rsid w:val="00723397"/>
    <w:rPr>
      <w:sz w:val="18"/>
      <w:szCs w:val="18"/>
    </w:rPr>
  </w:style>
  <w:style w:type="paragraph" w:styleId="aff8">
    <w:name w:val="annotation text"/>
    <w:basedOn w:val="a"/>
    <w:link w:val="aff9"/>
    <w:semiHidden/>
    <w:unhideWhenUsed/>
    <w:rsid w:val="00723397"/>
  </w:style>
  <w:style w:type="character" w:customStyle="1" w:styleId="aff9">
    <w:name w:val="註解文字 字元"/>
    <w:basedOn w:val="a0"/>
    <w:link w:val="aff8"/>
    <w:semiHidden/>
    <w:rsid w:val="00723397"/>
  </w:style>
  <w:style w:type="paragraph" w:styleId="affa">
    <w:name w:val="annotation subject"/>
    <w:basedOn w:val="aff8"/>
    <w:next w:val="aff8"/>
    <w:link w:val="affb"/>
    <w:uiPriority w:val="99"/>
    <w:semiHidden/>
    <w:unhideWhenUsed/>
    <w:rsid w:val="00723397"/>
    <w:rPr>
      <w:b/>
      <w:bCs/>
    </w:rPr>
  </w:style>
  <w:style w:type="character" w:customStyle="1" w:styleId="affb">
    <w:name w:val="註解主旨 字元"/>
    <w:basedOn w:val="aff9"/>
    <w:link w:val="affa"/>
    <w:uiPriority w:val="99"/>
    <w:semiHidden/>
    <w:rsid w:val="00723397"/>
    <w:rPr>
      <w:b/>
      <w:bCs/>
    </w:rPr>
  </w:style>
  <w:style w:type="paragraph" w:styleId="22">
    <w:name w:val="Body Text Indent 2"/>
    <w:basedOn w:val="a"/>
    <w:link w:val="23"/>
    <w:semiHidden/>
    <w:rsid w:val="00230279"/>
    <w:pPr>
      <w:spacing w:after="0" w:line="360" w:lineRule="auto"/>
      <w:ind w:left="540"/>
    </w:pPr>
    <w:rPr>
      <w:rFonts w:ascii="Times New Roman" w:eastAsia="新細明體" w:hAnsi="Times New Roman" w:cs="Times New Roman"/>
      <w:sz w:val="24"/>
      <w:szCs w:val="24"/>
    </w:rPr>
  </w:style>
  <w:style w:type="character" w:customStyle="1" w:styleId="23">
    <w:name w:val="本文縮排 2 字元"/>
    <w:basedOn w:val="a0"/>
    <w:link w:val="22"/>
    <w:semiHidden/>
    <w:rsid w:val="00230279"/>
    <w:rPr>
      <w:rFonts w:ascii="Times New Roman" w:eastAsia="新細明體" w:hAnsi="Times New Roman" w:cs="Times New Roman"/>
      <w:sz w:val="24"/>
      <w:szCs w:val="24"/>
    </w:rPr>
  </w:style>
  <w:style w:type="character" w:styleId="affc">
    <w:name w:val="page number"/>
    <w:basedOn w:val="a0"/>
    <w:semiHidden/>
    <w:rsid w:val="00230279"/>
  </w:style>
  <w:style w:type="paragraph" w:customStyle="1" w:styleId="affd">
    <w:name w:val="正文段落"/>
    <w:basedOn w:val="a"/>
    <w:rsid w:val="00230279"/>
    <w:pPr>
      <w:widowControl w:val="0"/>
      <w:spacing w:after="0" w:line="300" w:lineRule="auto"/>
      <w:ind w:firstLine="510"/>
      <w:jc w:val="both"/>
    </w:pPr>
    <w:rPr>
      <w:rFonts w:ascii="Times New Roman" w:eastAsia="SimSun" w:hAnsi="Times New Roman" w:cs="Times New Roman"/>
      <w:kern w:val="2"/>
      <w:sz w:val="24"/>
      <w:szCs w:val="20"/>
      <w:lang w:eastAsia="zh-CN"/>
    </w:rPr>
  </w:style>
  <w:style w:type="paragraph" w:customStyle="1" w:styleId="13">
    <w:name w:val="純文字1"/>
    <w:basedOn w:val="a"/>
    <w:rsid w:val="00230279"/>
    <w:pPr>
      <w:widowControl w:val="0"/>
      <w:adjustRightInd w:val="0"/>
      <w:spacing w:after="0" w:line="240" w:lineRule="auto"/>
      <w:textAlignment w:val="baseline"/>
    </w:pPr>
    <w:rPr>
      <w:rFonts w:ascii="細明體" w:eastAsia="細明體" w:hAnsi="Courier New" w:cs="Times New Roman"/>
      <w:kern w:val="2"/>
      <w:sz w:val="24"/>
      <w:szCs w:val="20"/>
    </w:rPr>
  </w:style>
  <w:style w:type="paragraph" w:customStyle="1" w:styleId="Tii">
    <w:name w:val="Tii節樣式"/>
    <w:basedOn w:val="a"/>
    <w:next w:val="a"/>
    <w:link w:val="Tii1"/>
    <w:qFormat/>
    <w:rsid w:val="00353C47"/>
    <w:pPr>
      <w:numPr>
        <w:numId w:val="4"/>
      </w:numPr>
      <w:spacing w:before="240" w:after="240"/>
      <w:outlineLvl w:val="1"/>
    </w:pPr>
    <w:rPr>
      <w:rFonts w:asciiTheme="majorHAnsi" w:hAnsiTheme="majorHAnsi" w:cstheme="majorBidi"/>
      <w:color w:val="000000" w:themeColor="text1"/>
      <w:sz w:val="32"/>
      <w:szCs w:val="28"/>
    </w:rPr>
  </w:style>
  <w:style w:type="paragraph" w:customStyle="1" w:styleId="Tii2">
    <w:name w:val="Tii一般凸排內文"/>
    <w:basedOn w:val="a4"/>
    <w:next w:val="a"/>
    <w:qFormat/>
    <w:rsid w:val="00CB2497"/>
    <w:pPr>
      <w:snapToGrid w:val="0"/>
      <w:ind w:leftChars="0" w:left="0" w:firstLineChars="200" w:firstLine="200"/>
    </w:pPr>
    <w:rPr>
      <w:rFonts w:ascii="標楷體" w:hAnsi="標楷體"/>
      <w:color w:val="000000" w:themeColor="text1"/>
      <w:szCs w:val="28"/>
    </w:rPr>
  </w:style>
  <w:style w:type="paragraph" w:customStyle="1" w:styleId="Tii3">
    <w:name w:val="Tii大寫數字樣式"/>
    <w:basedOn w:val="a"/>
    <w:next w:val="a"/>
    <w:link w:val="Tii4"/>
    <w:autoRedefine/>
    <w:rsid w:val="002C259E"/>
    <w:pPr>
      <w:snapToGrid w:val="0"/>
      <w:spacing w:beforeLines="100" w:before="360"/>
      <w:ind w:leftChars="100" w:left="100" w:rightChars="100" w:right="280"/>
    </w:pPr>
    <w:rPr>
      <w:rFonts w:ascii="標楷體" w:hAnsi="標楷體"/>
      <w:szCs w:val="28"/>
    </w:rPr>
  </w:style>
  <w:style w:type="paragraph" w:customStyle="1" w:styleId="Tii0">
    <w:name w:val="Tii章樣式"/>
    <w:next w:val="a"/>
    <w:qFormat/>
    <w:rsid w:val="00FD7741"/>
    <w:pPr>
      <w:numPr>
        <w:numId w:val="1"/>
      </w:numPr>
      <w:snapToGrid w:val="0"/>
      <w:spacing w:before="240" w:after="240" w:line="440" w:lineRule="exact"/>
      <w:outlineLvl w:val="0"/>
    </w:pPr>
    <w:rPr>
      <w:rFonts w:ascii="標楷體" w:eastAsia="標楷體" w:hAnsi="標楷體" w:cstheme="majorBidi"/>
      <w:color w:val="000000" w:themeColor="text1"/>
      <w:sz w:val="36"/>
      <w:szCs w:val="36"/>
    </w:rPr>
  </w:style>
  <w:style w:type="character" w:customStyle="1" w:styleId="Tii1">
    <w:name w:val="Tii節樣式 字元"/>
    <w:basedOn w:val="a0"/>
    <w:link w:val="Tii"/>
    <w:rsid w:val="00353C47"/>
    <w:rPr>
      <w:rFonts w:asciiTheme="majorHAnsi" w:eastAsia="標楷體" w:hAnsiTheme="majorHAnsi" w:cstheme="majorBidi"/>
      <w:color w:val="000000" w:themeColor="text1"/>
      <w:sz w:val="32"/>
      <w:szCs w:val="28"/>
    </w:rPr>
  </w:style>
  <w:style w:type="character" w:customStyle="1" w:styleId="Tii4">
    <w:name w:val="Tii大寫數字樣式 字元"/>
    <w:basedOn w:val="a0"/>
    <w:link w:val="Tii3"/>
    <w:rsid w:val="002C259E"/>
    <w:rPr>
      <w:rFonts w:ascii="標楷體" w:eastAsia="標楷體" w:hAnsi="標楷體"/>
      <w:sz w:val="28"/>
      <w:szCs w:val="28"/>
    </w:rPr>
  </w:style>
  <w:style w:type="paragraph" w:styleId="Web">
    <w:name w:val="Normal (Web)"/>
    <w:basedOn w:val="a"/>
    <w:uiPriority w:val="99"/>
    <w:semiHidden/>
    <w:unhideWhenUsed/>
    <w:rsid w:val="00712EEF"/>
    <w:pPr>
      <w:spacing w:before="100" w:beforeAutospacing="1" w:after="100" w:afterAutospacing="1" w:line="240" w:lineRule="auto"/>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28765">
      <w:bodyDiv w:val="1"/>
      <w:marLeft w:val="0"/>
      <w:marRight w:val="0"/>
      <w:marTop w:val="0"/>
      <w:marBottom w:val="0"/>
      <w:divBdr>
        <w:top w:val="none" w:sz="0" w:space="0" w:color="auto"/>
        <w:left w:val="none" w:sz="0" w:space="0" w:color="auto"/>
        <w:bottom w:val="none" w:sz="0" w:space="0" w:color="auto"/>
        <w:right w:val="none" w:sz="0" w:space="0" w:color="auto"/>
      </w:divBdr>
    </w:div>
    <w:div w:id="83889479">
      <w:bodyDiv w:val="1"/>
      <w:marLeft w:val="0"/>
      <w:marRight w:val="0"/>
      <w:marTop w:val="0"/>
      <w:marBottom w:val="0"/>
      <w:divBdr>
        <w:top w:val="none" w:sz="0" w:space="0" w:color="auto"/>
        <w:left w:val="none" w:sz="0" w:space="0" w:color="auto"/>
        <w:bottom w:val="none" w:sz="0" w:space="0" w:color="auto"/>
        <w:right w:val="none" w:sz="0" w:space="0" w:color="auto"/>
      </w:divBdr>
    </w:div>
    <w:div w:id="215243429">
      <w:bodyDiv w:val="1"/>
      <w:marLeft w:val="0"/>
      <w:marRight w:val="0"/>
      <w:marTop w:val="0"/>
      <w:marBottom w:val="0"/>
      <w:divBdr>
        <w:top w:val="none" w:sz="0" w:space="0" w:color="auto"/>
        <w:left w:val="none" w:sz="0" w:space="0" w:color="auto"/>
        <w:bottom w:val="none" w:sz="0" w:space="0" w:color="auto"/>
        <w:right w:val="none" w:sz="0" w:space="0" w:color="auto"/>
      </w:divBdr>
    </w:div>
    <w:div w:id="241334160">
      <w:bodyDiv w:val="1"/>
      <w:marLeft w:val="0"/>
      <w:marRight w:val="0"/>
      <w:marTop w:val="0"/>
      <w:marBottom w:val="0"/>
      <w:divBdr>
        <w:top w:val="none" w:sz="0" w:space="0" w:color="auto"/>
        <w:left w:val="none" w:sz="0" w:space="0" w:color="auto"/>
        <w:bottom w:val="none" w:sz="0" w:space="0" w:color="auto"/>
        <w:right w:val="none" w:sz="0" w:space="0" w:color="auto"/>
      </w:divBdr>
    </w:div>
    <w:div w:id="297954077">
      <w:bodyDiv w:val="1"/>
      <w:marLeft w:val="0"/>
      <w:marRight w:val="0"/>
      <w:marTop w:val="0"/>
      <w:marBottom w:val="0"/>
      <w:divBdr>
        <w:top w:val="none" w:sz="0" w:space="0" w:color="auto"/>
        <w:left w:val="none" w:sz="0" w:space="0" w:color="auto"/>
        <w:bottom w:val="none" w:sz="0" w:space="0" w:color="auto"/>
        <w:right w:val="none" w:sz="0" w:space="0" w:color="auto"/>
      </w:divBdr>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78556277">
      <w:bodyDiv w:val="1"/>
      <w:marLeft w:val="0"/>
      <w:marRight w:val="0"/>
      <w:marTop w:val="0"/>
      <w:marBottom w:val="0"/>
      <w:divBdr>
        <w:top w:val="none" w:sz="0" w:space="0" w:color="auto"/>
        <w:left w:val="none" w:sz="0" w:space="0" w:color="auto"/>
        <w:bottom w:val="none" w:sz="0" w:space="0" w:color="auto"/>
        <w:right w:val="none" w:sz="0" w:space="0" w:color="auto"/>
      </w:divBdr>
    </w:div>
    <w:div w:id="488643658">
      <w:bodyDiv w:val="1"/>
      <w:marLeft w:val="0"/>
      <w:marRight w:val="0"/>
      <w:marTop w:val="0"/>
      <w:marBottom w:val="0"/>
      <w:divBdr>
        <w:top w:val="none" w:sz="0" w:space="0" w:color="auto"/>
        <w:left w:val="none" w:sz="0" w:space="0" w:color="auto"/>
        <w:bottom w:val="none" w:sz="0" w:space="0" w:color="auto"/>
        <w:right w:val="none" w:sz="0" w:space="0" w:color="auto"/>
      </w:divBdr>
    </w:div>
    <w:div w:id="578636674">
      <w:bodyDiv w:val="1"/>
      <w:marLeft w:val="0"/>
      <w:marRight w:val="0"/>
      <w:marTop w:val="0"/>
      <w:marBottom w:val="0"/>
      <w:divBdr>
        <w:top w:val="none" w:sz="0" w:space="0" w:color="auto"/>
        <w:left w:val="none" w:sz="0" w:space="0" w:color="auto"/>
        <w:bottom w:val="none" w:sz="0" w:space="0" w:color="auto"/>
        <w:right w:val="none" w:sz="0" w:space="0" w:color="auto"/>
      </w:divBdr>
    </w:div>
    <w:div w:id="821894921">
      <w:bodyDiv w:val="1"/>
      <w:marLeft w:val="0"/>
      <w:marRight w:val="0"/>
      <w:marTop w:val="0"/>
      <w:marBottom w:val="0"/>
      <w:divBdr>
        <w:top w:val="none" w:sz="0" w:space="0" w:color="auto"/>
        <w:left w:val="none" w:sz="0" w:space="0" w:color="auto"/>
        <w:bottom w:val="none" w:sz="0" w:space="0" w:color="auto"/>
        <w:right w:val="none" w:sz="0" w:space="0" w:color="auto"/>
      </w:divBdr>
    </w:div>
    <w:div w:id="843669351">
      <w:bodyDiv w:val="1"/>
      <w:marLeft w:val="0"/>
      <w:marRight w:val="0"/>
      <w:marTop w:val="0"/>
      <w:marBottom w:val="0"/>
      <w:divBdr>
        <w:top w:val="none" w:sz="0" w:space="0" w:color="auto"/>
        <w:left w:val="none" w:sz="0" w:space="0" w:color="auto"/>
        <w:bottom w:val="none" w:sz="0" w:space="0" w:color="auto"/>
        <w:right w:val="none" w:sz="0" w:space="0" w:color="auto"/>
      </w:divBdr>
    </w:div>
    <w:div w:id="1094519658">
      <w:bodyDiv w:val="1"/>
      <w:marLeft w:val="0"/>
      <w:marRight w:val="0"/>
      <w:marTop w:val="0"/>
      <w:marBottom w:val="0"/>
      <w:divBdr>
        <w:top w:val="none" w:sz="0" w:space="0" w:color="auto"/>
        <w:left w:val="none" w:sz="0" w:space="0" w:color="auto"/>
        <w:bottom w:val="none" w:sz="0" w:space="0" w:color="auto"/>
        <w:right w:val="none" w:sz="0" w:space="0" w:color="auto"/>
      </w:divBdr>
    </w:div>
    <w:div w:id="1198814422">
      <w:bodyDiv w:val="1"/>
      <w:marLeft w:val="0"/>
      <w:marRight w:val="0"/>
      <w:marTop w:val="0"/>
      <w:marBottom w:val="0"/>
      <w:divBdr>
        <w:top w:val="none" w:sz="0" w:space="0" w:color="auto"/>
        <w:left w:val="none" w:sz="0" w:space="0" w:color="auto"/>
        <w:bottom w:val="none" w:sz="0" w:space="0" w:color="auto"/>
        <w:right w:val="none" w:sz="0" w:space="0" w:color="auto"/>
      </w:divBdr>
    </w:div>
    <w:div w:id="1473324339">
      <w:bodyDiv w:val="1"/>
      <w:marLeft w:val="0"/>
      <w:marRight w:val="0"/>
      <w:marTop w:val="0"/>
      <w:marBottom w:val="0"/>
      <w:divBdr>
        <w:top w:val="none" w:sz="0" w:space="0" w:color="auto"/>
        <w:left w:val="none" w:sz="0" w:space="0" w:color="auto"/>
        <w:bottom w:val="none" w:sz="0" w:space="0" w:color="auto"/>
        <w:right w:val="none" w:sz="0" w:space="0" w:color="auto"/>
      </w:divBdr>
    </w:div>
    <w:div w:id="1527868852">
      <w:bodyDiv w:val="1"/>
      <w:marLeft w:val="0"/>
      <w:marRight w:val="0"/>
      <w:marTop w:val="0"/>
      <w:marBottom w:val="0"/>
      <w:divBdr>
        <w:top w:val="none" w:sz="0" w:space="0" w:color="auto"/>
        <w:left w:val="none" w:sz="0" w:space="0" w:color="auto"/>
        <w:bottom w:val="none" w:sz="0" w:space="0" w:color="auto"/>
        <w:right w:val="none" w:sz="0" w:space="0" w:color="auto"/>
      </w:divBdr>
    </w:div>
    <w:div w:id="1619600030">
      <w:bodyDiv w:val="1"/>
      <w:marLeft w:val="0"/>
      <w:marRight w:val="0"/>
      <w:marTop w:val="0"/>
      <w:marBottom w:val="0"/>
      <w:divBdr>
        <w:top w:val="none" w:sz="0" w:space="0" w:color="auto"/>
        <w:left w:val="none" w:sz="0" w:space="0" w:color="auto"/>
        <w:bottom w:val="none" w:sz="0" w:space="0" w:color="auto"/>
        <w:right w:val="none" w:sz="0" w:space="0" w:color="auto"/>
      </w:divBdr>
    </w:div>
    <w:div w:id="1664627022">
      <w:bodyDiv w:val="1"/>
      <w:marLeft w:val="0"/>
      <w:marRight w:val="0"/>
      <w:marTop w:val="0"/>
      <w:marBottom w:val="0"/>
      <w:divBdr>
        <w:top w:val="none" w:sz="0" w:space="0" w:color="auto"/>
        <w:left w:val="none" w:sz="0" w:space="0" w:color="auto"/>
        <w:bottom w:val="none" w:sz="0" w:space="0" w:color="auto"/>
        <w:right w:val="none" w:sz="0" w:space="0" w:color="auto"/>
      </w:divBdr>
    </w:div>
    <w:div w:id="1731146674">
      <w:bodyDiv w:val="1"/>
      <w:marLeft w:val="0"/>
      <w:marRight w:val="0"/>
      <w:marTop w:val="0"/>
      <w:marBottom w:val="0"/>
      <w:divBdr>
        <w:top w:val="none" w:sz="0" w:space="0" w:color="auto"/>
        <w:left w:val="none" w:sz="0" w:space="0" w:color="auto"/>
        <w:bottom w:val="none" w:sz="0" w:space="0" w:color="auto"/>
        <w:right w:val="none" w:sz="0" w:space="0" w:color="auto"/>
      </w:divBdr>
    </w:div>
    <w:div w:id="1839343624">
      <w:bodyDiv w:val="1"/>
      <w:marLeft w:val="0"/>
      <w:marRight w:val="0"/>
      <w:marTop w:val="0"/>
      <w:marBottom w:val="0"/>
      <w:divBdr>
        <w:top w:val="none" w:sz="0" w:space="0" w:color="auto"/>
        <w:left w:val="none" w:sz="0" w:space="0" w:color="auto"/>
        <w:bottom w:val="none" w:sz="0" w:space="0" w:color="auto"/>
        <w:right w:val="none" w:sz="0" w:space="0" w:color="auto"/>
      </w:divBdr>
    </w:div>
    <w:div w:id="1980111499">
      <w:bodyDiv w:val="1"/>
      <w:marLeft w:val="0"/>
      <w:marRight w:val="0"/>
      <w:marTop w:val="0"/>
      <w:marBottom w:val="0"/>
      <w:divBdr>
        <w:top w:val="none" w:sz="0" w:space="0" w:color="auto"/>
        <w:left w:val="none" w:sz="0" w:space="0" w:color="auto"/>
        <w:bottom w:val="none" w:sz="0" w:space="0" w:color="auto"/>
        <w:right w:val="none" w:sz="0" w:space="0" w:color="auto"/>
      </w:divBdr>
    </w:div>
    <w:div w:id="2020890052">
      <w:bodyDiv w:val="1"/>
      <w:marLeft w:val="0"/>
      <w:marRight w:val="0"/>
      <w:marTop w:val="0"/>
      <w:marBottom w:val="0"/>
      <w:divBdr>
        <w:top w:val="none" w:sz="0" w:space="0" w:color="auto"/>
        <w:left w:val="none" w:sz="0" w:space="0" w:color="auto"/>
        <w:bottom w:val="none" w:sz="0" w:space="0" w:color="auto"/>
        <w:right w:val="none" w:sz="0" w:space="0" w:color="auto"/>
      </w:divBdr>
    </w:div>
    <w:div w:id="2026050552">
      <w:bodyDiv w:val="1"/>
      <w:marLeft w:val="0"/>
      <w:marRight w:val="0"/>
      <w:marTop w:val="0"/>
      <w:marBottom w:val="0"/>
      <w:divBdr>
        <w:top w:val="none" w:sz="0" w:space="0" w:color="auto"/>
        <w:left w:val="none" w:sz="0" w:space="0" w:color="auto"/>
        <w:bottom w:val="none" w:sz="0" w:space="0" w:color="auto"/>
        <w:right w:val="none" w:sz="0" w:space="0" w:color="auto"/>
      </w:divBdr>
    </w:div>
    <w:div w:id="213948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3E5FA-36C6-4BEA-BE06-3098AEBC0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1077</Words>
  <Characters>6141</Characters>
  <Application>Microsoft Office Word</Application>
  <DocSecurity>0</DocSecurity>
  <Lines>51</Lines>
  <Paragraphs>14</Paragraphs>
  <ScaleCrop>false</ScaleCrop>
  <Company>Microsoft</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阮國書</dc:creator>
  <cp:keywords/>
  <dc:description/>
  <cp:lastModifiedBy>林虹汝</cp:lastModifiedBy>
  <cp:revision>6</cp:revision>
  <cp:lastPrinted>2023-05-09T02:48:00Z</cp:lastPrinted>
  <dcterms:created xsi:type="dcterms:W3CDTF">2025-10-28T06:39:00Z</dcterms:created>
  <dcterms:modified xsi:type="dcterms:W3CDTF">2025-11-25T06:35:00Z</dcterms:modified>
</cp:coreProperties>
</file>